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3B8B" w14:textId="77777777" w:rsidR="00CB4EAD" w:rsidRDefault="00CB4EAD" w:rsidP="0010240B">
      <w:pPr>
        <w:shd w:val="clear" w:color="auto" w:fill="A8D08D" w:themeFill="accent6" w:themeFillTint="99"/>
        <w:jc w:val="center"/>
        <w:rPr>
          <w:rFonts w:ascii="Bookman Old Style" w:hAnsi="Bookman Old Style"/>
          <w:b/>
          <w:bCs/>
          <w:color w:val="C00000"/>
          <w:sz w:val="36"/>
          <w:szCs w:val="36"/>
        </w:rPr>
      </w:pPr>
    </w:p>
    <w:p w14:paraId="28F2C586" w14:textId="1EE3C6BE" w:rsidR="003738F7" w:rsidRPr="0010240B" w:rsidRDefault="003738F7" w:rsidP="0010240B">
      <w:pPr>
        <w:shd w:val="clear" w:color="auto" w:fill="A8D08D" w:themeFill="accent6" w:themeFillTint="99"/>
        <w:jc w:val="center"/>
        <w:rPr>
          <w:rFonts w:ascii="Bookman Old Style" w:hAnsi="Bookman Old Style"/>
          <w:b/>
          <w:bCs/>
          <w:color w:val="C00000"/>
          <w:sz w:val="36"/>
          <w:szCs w:val="36"/>
        </w:rPr>
      </w:pPr>
      <w:r w:rsidRPr="0010240B">
        <w:rPr>
          <w:rFonts w:ascii="Bookman Old Style" w:hAnsi="Bookman Old Style"/>
          <w:b/>
          <w:bCs/>
          <w:color w:val="C00000"/>
          <w:sz w:val="36"/>
          <w:szCs w:val="36"/>
        </w:rPr>
        <w:t xml:space="preserve">DOCUMENTATION OF BEST PRACTICES IN </w:t>
      </w:r>
      <w:r w:rsidR="0010240B" w:rsidRPr="0010240B">
        <w:rPr>
          <w:rFonts w:ascii="Bookman Old Style" w:hAnsi="Bookman Old Style"/>
          <w:b/>
          <w:bCs/>
          <w:color w:val="002060"/>
          <w:sz w:val="36"/>
          <w:szCs w:val="36"/>
        </w:rPr>
        <w:t>KUNNUKARA PANCHAYATH</w:t>
      </w:r>
      <w:r w:rsidRPr="0010240B">
        <w:rPr>
          <w:rFonts w:ascii="Bookman Old Style" w:hAnsi="Bookman Old Style"/>
          <w:b/>
          <w:bCs/>
          <w:color w:val="002060"/>
          <w:sz w:val="36"/>
          <w:szCs w:val="36"/>
        </w:rPr>
        <w:t xml:space="preserve"> </w:t>
      </w:r>
      <w:r w:rsidRPr="0010240B">
        <w:rPr>
          <w:rFonts w:ascii="Bookman Old Style" w:hAnsi="Bookman Old Style"/>
          <w:b/>
          <w:bCs/>
          <w:color w:val="C00000"/>
          <w:sz w:val="36"/>
          <w:szCs w:val="36"/>
        </w:rPr>
        <w:t>DURING COVID 19 SITUATIONS</w:t>
      </w:r>
    </w:p>
    <w:p w14:paraId="04907602" w14:textId="77777777" w:rsidR="0010240B" w:rsidRPr="00B61D3F" w:rsidRDefault="0010240B" w:rsidP="003738F7">
      <w:pPr>
        <w:jc w:val="center"/>
        <w:rPr>
          <w:rFonts w:ascii="Bookman Old Style" w:hAnsi="Bookman Old Style"/>
          <w:b/>
          <w:bCs/>
          <w:sz w:val="36"/>
          <w:szCs w:val="36"/>
        </w:rPr>
      </w:pPr>
    </w:p>
    <w:p w14:paraId="350BD36A" w14:textId="77777777" w:rsidR="00F74C3C" w:rsidRDefault="00F74C3C"/>
    <w:p w14:paraId="21BA5530" w14:textId="77777777" w:rsidR="0010240B" w:rsidRDefault="0010240B">
      <w:r w:rsidRPr="0010240B">
        <w:rPr>
          <w:noProof/>
          <w:lang w:val="en-IN" w:eastAsia="en-IN"/>
        </w:rPr>
        <w:drawing>
          <wp:inline distT="0" distB="0" distL="0" distR="0" wp14:anchorId="75C6526D" wp14:editId="54551AB4">
            <wp:extent cx="5731510" cy="3820074"/>
            <wp:effectExtent l="0" t="0" r="2540" b="9525"/>
            <wp:docPr id="8" name="Picture 8" descr="D:\SEUF\projects\kunnukara covid\stock-covid-19-coronavir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EUF\projects\kunnukara covid\stock-covid-19-coronavirus.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074"/>
                    </a:xfrm>
                    <a:prstGeom prst="rect">
                      <a:avLst/>
                    </a:prstGeom>
                    <a:noFill/>
                    <a:ln>
                      <a:noFill/>
                    </a:ln>
                  </pic:spPr>
                </pic:pic>
              </a:graphicData>
            </a:graphic>
          </wp:inline>
        </w:drawing>
      </w:r>
    </w:p>
    <w:p w14:paraId="0462D773" w14:textId="77777777" w:rsidR="0046638E" w:rsidRDefault="0046638E"/>
    <w:p w14:paraId="5EF0156A" w14:textId="77777777" w:rsidR="0046638E" w:rsidRDefault="0046638E"/>
    <w:p w14:paraId="3B727E04" w14:textId="77777777" w:rsidR="0010240B" w:rsidRDefault="0010240B" w:rsidP="00A472DF">
      <w:pPr>
        <w:jc w:val="center"/>
        <w:rPr>
          <w:rFonts w:eastAsia="Times New Roman" w:cs="Times New Roman"/>
          <w:kern w:val="36"/>
          <w:sz w:val="32"/>
          <w:szCs w:val="32"/>
          <w:lang w:bidi="ml-IN"/>
        </w:rPr>
      </w:pPr>
      <w:bookmarkStart w:id="0" w:name="_Toc44412932"/>
      <w:bookmarkStart w:id="1" w:name="_Toc44412981"/>
      <w:r w:rsidRPr="003C7741">
        <w:rPr>
          <w:noProof/>
          <w:lang w:val="en-IN" w:eastAsia="en-IN"/>
        </w:rPr>
        <w:drawing>
          <wp:inline distT="0" distB="0" distL="0" distR="0" wp14:anchorId="5FEE5603" wp14:editId="55669D23">
            <wp:extent cx="600075" cy="847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p>
    <w:p w14:paraId="3259389E" w14:textId="77777777" w:rsidR="0010240B" w:rsidRPr="00590F50" w:rsidRDefault="0010240B" w:rsidP="00590F50">
      <w:pPr>
        <w:spacing w:after="0" w:line="240" w:lineRule="auto"/>
        <w:jc w:val="center"/>
        <w:rPr>
          <w:rFonts w:ascii="Bookman Old Style" w:hAnsi="Bookman Old Style"/>
          <w:b/>
          <w:bCs/>
          <w:color w:val="002060"/>
          <w:sz w:val="28"/>
          <w:lang w:bidi="ml-IN"/>
        </w:rPr>
      </w:pPr>
      <w:r w:rsidRPr="00590F50">
        <w:rPr>
          <w:rFonts w:ascii="Bookman Old Style" w:hAnsi="Bookman Old Style"/>
          <w:b/>
          <w:bCs/>
          <w:color w:val="002060"/>
          <w:sz w:val="28"/>
          <w:lang w:bidi="ml-IN"/>
        </w:rPr>
        <w:t>SOCIO ECONOMIC UNIT FOUNDATION</w:t>
      </w:r>
      <w:bookmarkEnd w:id="0"/>
      <w:bookmarkEnd w:id="1"/>
    </w:p>
    <w:p w14:paraId="23DDE515" w14:textId="77777777" w:rsidR="0010240B" w:rsidRPr="00590F50" w:rsidRDefault="0010240B" w:rsidP="00590F50">
      <w:pPr>
        <w:spacing w:after="0" w:line="240" w:lineRule="auto"/>
        <w:jc w:val="center"/>
        <w:rPr>
          <w:rFonts w:ascii="Bookman Old Style" w:eastAsia="Times New Roman" w:hAnsi="Bookman Old Style" w:cs="Times New Roman"/>
          <w:color w:val="002060"/>
          <w:kern w:val="36"/>
          <w:sz w:val="24"/>
          <w:lang w:bidi="ml-IN"/>
        </w:rPr>
      </w:pPr>
      <w:bookmarkStart w:id="2" w:name="_Toc44412933"/>
      <w:bookmarkStart w:id="3" w:name="_Toc44412982"/>
      <w:r w:rsidRPr="00590F50">
        <w:rPr>
          <w:rFonts w:ascii="Bookman Old Style" w:eastAsia="Times New Roman" w:hAnsi="Bookman Old Style" w:cs="Times New Roman"/>
          <w:color w:val="002060"/>
          <w:kern w:val="36"/>
          <w:sz w:val="24"/>
          <w:lang w:bidi="ml-IN"/>
        </w:rPr>
        <w:t xml:space="preserve">JAKRA-43, T.C826/4, </w:t>
      </w:r>
      <w:proofErr w:type="spellStart"/>
      <w:r w:rsidRPr="00590F50">
        <w:rPr>
          <w:rFonts w:ascii="Bookman Old Style" w:eastAsia="Times New Roman" w:hAnsi="Bookman Old Style" w:cs="Times New Roman"/>
          <w:color w:val="002060"/>
          <w:kern w:val="36"/>
          <w:sz w:val="24"/>
          <w:lang w:bidi="ml-IN"/>
        </w:rPr>
        <w:t>V.</w:t>
      </w:r>
      <w:proofErr w:type="gramStart"/>
      <w:r w:rsidRPr="00590F50">
        <w:rPr>
          <w:rFonts w:ascii="Bookman Old Style" w:eastAsia="Times New Roman" w:hAnsi="Bookman Old Style" w:cs="Times New Roman"/>
          <w:color w:val="002060"/>
          <w:kern w:val="36"/>
          <w:sz w:val="24"/>
          <w:lang w:bidi="ml-IN"/>
        </w:rPr>
        <w:t>J.Lane</w:t>
      </w:r>
      <w:proofErr w:type="spellEnd"/>
      <w:proofErr w:type="gramEnd"/>
      <w:r w:rsidRPr="00590F50">
        <w:rPr>
          <w:rFonts w:ascii="Bookman Old Style" w:eastAsia="Times New Roman" w:hAnsi="Bookman Old Style" w:cs="Times New Roman"/>
          <w:color w:val="002060"/>
          <w:kern w:val="36"/>
          <w:sz w:val="24"/>
          <w:lang w:bidi="ml-IN"/>
        </w:rPr>
        <w:t xml:space="preserve">, </w:t>
      </w:r>
    </w:p>
    <w:p w14:paraId="12AA2EBF" w14:textId="77777777" w:rsidR="0010240B" w:rsidRPr="00590F50" w:rsidRDefault="0010240B" w:rsidP="00590F50">
      <w:pPr>
        <w:spacing w:after="0" w:line="240" w:lineRule="auto"/>
        <w:jc w:val="center"/>
        <w:rPr>
          <w:color w:val="002060"/>
          <w:szCs w:val="20"/>
        </w:rPr>
      </w:pPr>
      <w:proofErr w:type="spellStart"/>
      <w:r w:rsidRPr="00590F50">
        <w:rPr>
          <w:rFonts w:ascii="Bookman Old Style" w:eastAsia="Times New Roman" w:hAnsi="Bookman Old Style" w:cs="Times New Roman"/>
          <w:color w:val="002060"/>
          <w:kern w:val="36"/>
          <w:sz w:val="24"/>
          <w:lang w:bidi="ml-IN"/>
        </w:rPr>
        <w:t>Vellayambalam</w:t>
      </w:r>
      <w:proofErr w:type="spellEnd"/>
      <w:r w:rsidRPr="00590F50">
        <w:rPr>
          <w:rFonts w:ascii="Bookman Old Style" w:eastAsia="Times New Roman" w:hAnsi="Bookman Old Style" w:cs="Times New Roman"/>
          <w:color w:val="002060"/>
          <w:kern w:val="36"/>
          <w:sz w:val="24"/>
          <w:lang w:bidi="ml-IN"/>
        </w:rPr>
        <w:t xml:space="preserve">, </w:t>
      </w:r>
      <w:proofErr w:type="spellStart"/>
      <w:r w:rsidRPr="00590F50">
        <w:rPr>
          <w:rFonts w:ascii="Bookman Old Style" w:eastAsia="Times New Roman" w:hAnsi="Bookman Old Style" w:cs="Times New Roman"/>
          <w:color w:val="002060"/>
          <w:kern w:val="36"/>
          <w:sz w:val="24"/>
          <w:lang w:bidi="ml-IN"/>
        </w:rPr>
        <w:t>Sasthamangalam</w:t>
      </w:r>
      <w:proofErr w:type="spellEnd"/>
      <w:r w:rsidRPr="00590F50">
        <w:rPr>
          <w:rFonts w:ascii="Bookman Old Style" w:eastAsia="Times New Roman" w:hAnsi="Bookman Old Style" w:cs="Times New Roman"/>
          <w:color w:val="002060"/>
          <w:kern w:val="36"/>
          <w:sz w:val="24"/>
          <w:lang w:bidi="ml-IN"/>
        </w:rPr>
        <w:t>, Trivandrum, Kerala, India 695010</w:t>
      </w:r>
      <w:bookmarkEnd w:id="2"/>
      <w:bookmarkEnd w:id="3"/>
    </w:p>
    <w:p w14:paraId="25D0203E" w14:textId="3E3BAF3C" w:rsidR="0046638E" w:rsidRDefault="0046638E"/>
    <w:p w14:paraId="12BE5D74" w14:textId="77777777" w:rsidR="00590F50" w:rsidRDefault="00590F50"/>
    <w:sdt>
      <w:sdtPr>
        <w:rPr>
          <w:rFonts w:ascii="Calibri" w:eastAsia="Calibri" w:hAnsi="Calibri" w:cs="Kartika"/>
          <w:color w:val="auto"/>
          <w:sz w:val="22"/>
          <w:szCs w:val="22"/>
        </w:rPr>
        <w:id w:val="1288233426"/>
        <w:docPartObj>
          <w:docPartGallery w:val="Table of Contents"/>
          <w:docPartUnique/>
        </w:docPartObj>
      </w:sdtPr>
      <w:sdtEndPr>
        <w:rPr>
          <w:b/>
          <w:bCs/>
          <w:noProof/>
        </w:rPr>
      </w:sdtEndPr>
      <w:sdtContent>
        <w:p w14:paraId="3C71AF9C" w14:textId="77777777" w:rsidR="00A472DF" w:rsidRDefault="00A472DF">
          <w:pPr>
            <w:pStyle w:val="TOCHeading"/>
          </w:pPr>
          <w:r>
            <w:t>Contents</w:t>
          </w:r>
        </w:p>
        <w:p w14:paraId="706AB947" w14:textId="7E1B9CDA" w:rsidR="00A472DF" w:rsidRDefault="00A472DF">
          <w:pPr>
            <w:pStyle w:val="TOC1"/>
            <w:tabs>
              <w:tab w:val="right" w:leader="dot" w:pos="9016"/>
            </w:tabs>
            <w:rPr>
              <w:rFonts w:asciiTheme="minorHAnsi" w:eastAsiaTheme="minorEastAsia" w:hAnsiTheme="minorHAnsi" w:cstheme="minorBidi"/>
              <w:noProof/>
              <w:lang w:val="en-IN" w:eastAsia="en-IN"/>
            </w:rPr>
          </w:pPr>
          <w:r>
            <w:fldChar w:fldCharType="begin"/>
          </w:r>
          <w:r>
            <w:instrText xml:space="preserve"> TOC \o "1-3" \h \z \u </w:instrText>
          </w:r>
          <w:r>
            <w:fldChar w:fldCharType="separate"/>
          </w:r>
          <w:hyperlink w:anchor="_Toc72337012" w:history="1">
            <w:r w:rsidRPr="002B304F">
              <w:rPr>
                <w:rStyle w:val="Hyperlink"/>
                <w:rFonts w:ascii="Bookman Old Style" w:eastAsiaTheme="minorHAnsi" w:hAnsi="Bookman Old Style"/>
                <w:b/>
                <w:noProof/>
                <w:lang w:val="en-IN"/>
              </w:rPr>
              <w:t>COVID-19</w:t>
            </w:r>
            <w:r>
              <w:rPr>
                <w:noProof/>
                <w:webHidden/>
              </w:rPr>
              <w:tab/>
            </w:r>
            <w:r>
              <w:rPr>
                <w:noProof/>
                <w:webHidden/>
              </w:rPr>
              <w:fldChar w:fldCharType="begin"/>
            </w:r>
            <w:r>
              <w:rPr>
                <w:noProof/>
                <w:webHidden/>
              </w:rPr>
              <w:instrText xml:space="preserve"> PAGEREF _Toc72337012 \h </w:instrText>
            </w:r>
            <w:r>
              <w:rPr>
                <w:noProof/>
                <w:webHidden/>
              </w:rPr>
            </w:r>
            <w:r>
              <w:rPr>
                <w:noProof/>
                <w:webHidden/>
              </w:rPr>
              <w:fldChar w:fldCharType="separate"/>
            </w:r>
            <w:r w:rsidR="00A550DB">
              <w:rPr>
                <w:noProof/>
                <w:webHidden/>
              </w:rPr>
              <w:t>3</w:t>
            </w:r>
            <w:r>
              <w:rPr>
                <w:noProof/>
                <w:webHidden/>
              </w:rPr>
              <w:fldChar w:fldCharType="end"/>
            </w:r>
          </w:hyperlink>
        </w:p>
        <w:p w14:paraId="4952CF2E" w14:textId="07C85561" w:rsidR="00A472DF" w:rsidRDefault="00AE1C33">
          <w:pPr>
            <w:pStyle w:val="TOC1"/>
            <w:tabs>
              <w:tab w:val="right" w:leader="dot" w:pos="9016"/>
            </w:tabs>
            <w:rPr>
              <w:rFonts w:asciiTheme="minorHAnsi" w:eastAsiaTheme="minorEastAsia" w:hAnsiTheme="minorHAnsi" w:cstheme="minorBidi"/>
              <w:noProof/>
              <w:lang w:val="en-IN" w:eastAsia="en-IN"/>
            </w:rPr>
          </w:pPr>
          <w:hyperlink w:anchor="_Toc72337013" w:history="1">
            <w:r w:rsidR="00A472DF" w:rsidRPr="002B304F">
              <w:rPr>
                <w:rStyle w:val="Hyperlink"/>
                <w:rFonts w:ascii="Bookman Old Style" w:hAnsi="Bookman Old Style"/>
                <w:b/>
                <w:noProof/>
              </w:rPr>
              <w:t>KERALA MODEL</w:t>
            </w:r>
            <w:r w:rsidR="00A472DF">
              <w:rPr>
                <w:noProof/>
                <w:webHidden/>
              </w:rPr>
              <w:tab/>
            </w:r>
            <w:r w:rsidR="00A472DF">
              <w:rPr>
                <w:noProof/>
                <w:webHidden/>
              </w:rPr>
              <w:fldChar w:fldCharType="begin"/>
            </w:r>
            <w:r w:rsidR="00A472DF">
              <w:rPr>
                <w:noProof/>
                <w:webHidden/>
              </w:rPr>
              <w:instrText xml:space="preserve"> PAGEREF _Toc72337013 \h </w:instrText>
            </w:r>
            <w:r w:rsidR="00A472DF">
              <w:rPr>
                <w:noProof/>
                <w:webHidden/>
              </w:rPr>
            </w:r>
            <w:r w:rsidR="00A472DF">
              <w:rPr>
                <w:noProof/>
                <w:webHidden/>
              </w:rPr>
              <w:fldChar w:fldCharType="separate"/>
            </w:r>
            <w:r w:rsidR="00A550DB">
              <w:rPr>
                <w:noProof/>
                <w:webHidden/>
              </w:rPr>
              <w:t>3</w:t>
            </w:r>
            <w:r w:rsidR="00A472DF">
              <w:rPr>
                <w:noProof/>
                <w:webHidden/>
              </w:rPr>
              <w:fldChar w:fldCharType="end"/>
            </w:r>
          </w:hyperlink>
        </w:p>
        <w:p w14:paraId="08E2F141" w14:textId="6F062FDF" w:rsidR="00A472DF" w:rsidRDefault="00AE1C33">
          <w:pPr>
            <w:pStyle w:val="TOC1"/>
            <w:tabs>
              <w:tab w:val="right" w:leader="dot" w:pos="9016"/>
            </w:tabs>
            <w:rPr>
              <w:rFonts w:asciiTheme="minorHAnsi" w:eastAsiaTheme="minorEastAsia" w:hAnsiTheme="minorHAnsi" w:cstheme="minorBidi"/>
              <w:noProof/>
              <w:lang w:val="en-IN" w:eastAsia="en-IN"/>
            </w:rPr>
          </w:pPr>
          <w:hyperlink w:anchor="_Toc72337014" w:history="1">
            <w:r w:rsidR="00A472DF" w:rsidRPr="002B304F">
              <w:rPr>
                <w:rStyle w:val="Hyperlink"/>
                <w:rFonts w:ascii="Bookman Old Style" w:hAnsi="Bookman Old Style"/>
                <w:b/>
                <w:noProof/>
              </w:rPr>
              <w:t>KUNNUKARA PANCHAYATH</w:t>
            </w:r>
            <w:r w:rsidR="00A472DF">
              <w:rPr>
                <w:noProof/>
                <w:webHidden/>
              </w:rPr>
              <w:tab/>
            </w:r>
            <w:r w:rsidR="00A472DF">
              <w:rPr>
                <w:noProof/>
                <w:webHidden/>
              </w:rPr>
              <w:fldChar w:fldCharType="begin"/>
            </w:r>
            <w:r w:rsidR="00A472DF">
              <w:rPr>
                <w:noProof/>
                <w:webHidden/>
              </w:rPr>
              <w:instrText xml:space="preserve"> PAGEREF _Toc72337014 \h </w:instrText>
            </w:r>
            <w:r w:rsidR="00A472DF">
              <w:rPr>
                <w:noProof/>
                <w:webHidden/>
              </w:rPr>
            </w:r>
            <w:r w:rsidR="00A472DF">
              <w:rPr>
                <w:noProof/>
                <w:webHidden/>
              </w:rPr>
              <w:fldChar w:fldCharType="separate"/>
            </w:r>
            <w:r w:rsidR="00A550DB">
              <w:rPr>
                <w:noProof/>
                <w:webHidden/>
              </w:rPr>
              <w:t>4</w:t>
            </w:r>
            <w:r w:rsidR="00A472DF">
              <w:rPr>
                <w:noProof/>
                <w:webHidden/>
              </w:rPr>
              <w:fldChar w:fldCharType="end"/>
            </w:r>
          </w:hyperlink>
        </w:p>
        <w:p w14:paraId="054E006A" w14:textId="2A622CC0" w:rsidR="00A472DF" w:rsidRDefault="00AE1C33">
          <w:pPr>
            <w:pStyle w:val="TOC1"/>
            <w:tabs>
              <w:tab w:val="right" w:leader="dot" w:pos="9016"/>
            </w:tabs>
            <w:rPr>
              <w:rFonts w:asciiTheme="minorHAnsi" w:eastAsiaTheme="minorEastAsia" w:hAnsiTheme="minorHAnsi" w:cstheme="minorBidi"/>
              <w:noProof/>
              <w:lang w:val="en-IN" w:eastAsia="en-IN"/>
            </w:rPr>
          </w:pPr>
          <w:hyperlink w:anchor="_Toc72337015" w:history="1">
            <w:r w:rsidR="00A472DF" w:rsidRPr="002B304F">
              <w:rPr>
                <w:rStyle w:val="Hyperlink"/>
                <w:rFonts w:ascii="Bookman Old Style" w:hAnsi="Bookman Old Style"/>
                <w:b/>
                <w:noProof/>
                <w:lang w:val="en-IN"/>
              </w:rPr>
              <w:t>SKOCH SILVER AWARD FOR BEST CIVILIAN</w:t>
            </w:r>
            <w:r w:rsidR="00A472DF">
              <w:rPr>
                <w:noProof/>
                <w:webHidden/>
              </w:rPr>
              <w:tab/>
            </w:r>
            <w:r w:rsidR="00A472DF">
              <w:rPr>
                <w:noProof/>
                <w:webHidden/>
              </w:rPr>
              <w:fldChar w:fldCharType="begin"/>
            </w:r>
            <w:r w:rsidR="00A472DF">
              <w:rPr>
                <w:noProof/>
                <w:webHidden/>
              </w:rPr>
              <w:instrText xml:space="preserve"> PAGEREF _Toc72337015 \h </w:instrText>
            </w:r>
            <w:r w:rsidR="00A472DF">
              <w:rPr>
                <w:noProof/>
                <w:webHidden/>
              </w:rPr>
            </w:r>
            <w:r w:rsidR="00A472DF">
              <w:rPr>
                <w:noProof/>
                <w:webHidden/>
              </w:rPr>
              <w:fldChar w:fldCharType="separate"/>
            </w:r>
            <w:r w:rsidR="00A550DB">
              <w:rPr>
                <w:noProof/>
                <w:webHidden/>
              </w:rPr>
              <w:t>5</w:t>
            </w:r>
            <w:r w:rsidR="00A472DF">
              <w:rPr>
                <w:noProof/>
                <w:webHidden/>
              </w:rPr>
              <w:fldChar w:fldCharType="end"/>
            </w:r>
          </w:hyperlink>
        </w:p>
        <w:p w14:paraId="1C72A605" w14:textId="38595079" w:rsidR="00A472DF" w:rsidRDefault="00AE1C33">
          <w:pPr>
            <w:pStyle w:val="TOC2"/>
            <w:tabs>
              <w:tab w:val="left" w:pos="880"/>
              <w:tab w:val="right" w:leader="dot" w:pos="9016"/>
            </w:tabs>
            <w:rPr>
              <w:rFonts w:asciiTheme="minorHAnsi" w:eastAsiaTheme="minorEastAsia" w:hAnsiTheme="minorHAnsi" w:cstheme="minorBidi"/>
              <w:noProof/>
              <w:lang w:val="en-IN" w:eastAsia="en-IN"/>
            </w:rPr>
          </w:pPr>
          <w:hyperlink w:anchor="_Toc72337016" w:history="1">
            <w:r w:rsidR="00A472DF" w:rsidRPr="002B304F">
              <w:rPr>
                <w:rStyle w:val="Hyperlink"/>
                <w:rFonts w:ascii="Bookman Old Style" w:eastAsiaTheme="minorHAnsi" w:hAnsi="Bookman Old Style"/>
                <w:b/>
                <w:noProof/>
                <w:lang w:val="en-IN"/>
              </w:rPr>
              <w:t>1.</w:t>
            </w:r>
            <w:r w:rsidR="00A472DF">
              <w:rPr>
                <w:rFonts w:asciiTheme="minorHAnsi" w:eastAsiaTheme="minorEastAsia" w:hAnsiTheme="minorHAnsi" w:cstheme="minorBidi"/>
                <w:noProof/>
                <w:lang w:val="en-IN" w:eastAsia="en-IN"/>
              </w:rPr>
              <w:tab/>
            </w:r>
            <w:r w:rsidR="00A472DF" w:rsidRPr="002B304F">
              <w:rPr>
                <w:rStyle w:val="Hyperlink"/>
                <w:rFonts w:ascii="Bookman Old Style" w:eastAsiaTheme="minorHAnsi" w:hAnsi="Bookman Old Style"/>
                <w:b/>
                <w:noProof/>
                <w:lang w:val="en-IN"/>
              </w:rPr>
              <w:t>HEALTH CARE ACTIVITIES</w:t>
            </w:r>
            <w:r w:rsidR="00A472DF">
              <w:rPr>
                <w:noProof/>
                <w:webHidden/>
              </w:rPr>
              <w:tab/>
            </w:r>
            <w:r w:rsidR="00A472DF">
              <w:rPr>
                <w:noProof/>
                <w:webHidden/>
              </w:rPr>
              <w:fldChar w:fldCharType="begin"/>
            </w:r>
            <w:r w:rsidR="00A472DF">
              <w:rPr>
                <w:noProof/>
                <w:webHidden/>
              </w:rPr>
              <w:instrText xml:space="preserve"> PAGEREF _Toc72337016 \h </w:instrText>
            </w:r>
            <w:r w:rsidR="00A472DF">
              <w:rPr>
                <w:noProof/>
                <w:webHidden/>
              </w:rPr>
            </w:r>
            <w:r w:rsidR="00A472DF">
              <w:rPr>
                <w:noProof/>
                <w:webHidden/>
              </w:rPr>
              <w:fldChar w:fldCharType="separate"/>
            </w:r>
            <w:r w:rsidR="00A550DB">
              <w:rPr>
                <w:noProof/>
                <w:webHidden/>
              </w:rPr>
              <w:t>6</w:t>
            </w:r>
            <w:r w:rsidR="00A472DF">
              <w:rPr>
                <w:noProof/>
                <w:webHidden/>
              </w:rPr>
              <w:fldChar w:fldCharType="end"/>
            </w:r>
          </w:hyperlink>
        </w:p>
        <w:p w14:paraId="7557DA8A" w14:textId="6CC483F1" w:rsidR="00A472DF" w:rsidRDefault="00AE1C33">
          <w:pPr>
            <w:pStyle w:val="TOC2"/>
            <w:tabs>
              <w:tab w:val="left" w:pos="880"/>
              <w:tab w:val="right" w:leader="dot" w:pos="9016"/>
            </w:tabs>
            <w:rPr>
              <w:rFonts w:asciiTheme="minorHAnsi" w:eastAsiaTheme="minorEastAsia" w:hAnsiTheme="minorHAnsi" w:cstheme="minorBidi"/>
              <w:noProof/>
              <w:lang w:val="en-IN" w:eastAsia="en-IN"/>
            </w:rPr>
          </w:pPr>
          <w:hyperlink w:anchor="_Toc72337017" w:history="1">
            <w:r w:rsidR="00A472DF" w:rsidRPr="002B304F">
              <w:rPr>
                <w:rStyle w:val="Hyperlink"/>
                <w:rFonts w:ascii="Bookman Old Style" w:eastAsiaTheme="minorHAnsi" w:hAnsi="Bookman Old Style"/>
                <w:b/>
                <w:noProof/>
                <w:lang w:val="en-IN"/>
              </w:rPr>
              <w:t>2.</w:t>
            </w:r>
            <w:r w:rsidR="00A472DF">
              <w:rPr>
                <w:rFonts w:asciiTheme="minorHAnsi" w:eastAsiaTheme="minorEastAsia" w:hAnsiTheme="minorHAnsi" w:cstheme="minorBidi"/>
                <w:noProof/>
                <w:lang w:val="en-IN" w:eastAsia="en-IN"/>
              </w:rPr>
              <w:tab/>
            </w:r>
            <w:r w:rsidR="00A472DF" w:rsidRPr="002B304F">
              <w:rPr>
                <w:rStyle w:val="Hyperlink"/>
                <w:rFonts w:ascii="Bookman Old Style" w:eastAsiaTheme="minorHAnsi" w:hAnsi="Bookman Old Style"/>
                <w:b/>
                <w:noProof/>
                <w:lang w:val="en-IN"/>
              </w:rPr>
              <w:t>BREAK THE CHAIN ACTIVITIES</w:t>
            </w:r>
            <w:r w:rsidR="00A472DF">
              <w:rPr>
                <w:noProof/>
                <w:webHidden/>
              </w:rPr>
              <w:tab/>
            </w:r>
            <w:r w:rsidR="00A472DF">
              <w:rPr>
                <w:noProof/>
                <w:webHidden/>
              </w:rPr>
              <w:fldChar w:fldCharType="begin"/>
            </w:r>
            <w:r w:rsidR="00A472DF">
              <w:rPr>
                <w:noProof/>
                <w:webHidden/>
              </w:rPr>
              <w:instrText xml:space="preserve"> PAGEREF _Toc72337017 \h </w:instrText>
            </w:r>
            <w:r w:rsidR="00A472DF">
              <w:rPr>
                <w:noProof/>
                <w:webHidden/>
              </w:rPr>
            </w:r>
            <w:r w:rsidR="00A472DF">
              <w:rPr>
                <w:noProof/>
                <w:webHidden/>
              </w:rPr>
              <w:fldChar w:fldCharType="separate"/>
            </w:r>
            <w:r w:rsidR="00A550DB">
              <w:rPr>
                <w:noProof/>
                <w:webHidden/>
              </w:rPr>
              <w:t>7</w:t>
            </w:r>
            <w:r w:rsidR="00A472DF">
              <w:rPr>
                <w:noProof/>
                <w:webHidden/>
              </w:rPr>
              <w:fldChar w:fldCharType="end"/>
            </w:r>
          </w:hyperlink>
        </w:p>
        <w:p w14:paraId="4667E056" w14:textId="7E0F04C2" w:rsidR="00A472DF" w:rsidRDefault="00AE1C33">
          <w:pPr>
            <w:pStyle w:val="TOC2"/>
            <w:tabs>
              <w:tab w:val="right" w:leader="dot" w:pos="9016"/>
            </w:tabs>
            <w:rPr>
              <w:rFonts w:asciiTheme="minorHAnsi" w:eastAsiaTheme="minorEastAsia" w:hAnsiTheme="minorHAnsi" w:cstheme="minorBidi"/>
              <w:noProof/>
              <w:lang w:val="en-IN" w:eastAsia="en-IN"/>
            </w:rPr>
          </w:pPr>
          <w:hyperlink w:anchor="_Toc72337018" w:history="1">
            <w:r w:rsidR="00A472DF" w:rsidRPr="002B304F">
              <w:rPr>
                <w:rStyle w:val="Hyperlink"/>
                <w:rFonts w:ascii="Bookman Old Style" w:hAnsi="Bookman Old Style"/>
                <w:b/>
                <w:noProof/>
              </w:rPr>
              <w:t>3. COMMUNITY- BASED APPROACH</w:t>
            </w:r>
            <w:r w:rsidR="00A472DF">
              <w:rPr>
                <w:noProof/>
                <w:webHidden/>
              </w:rPr>
              <w:tab/>
            </w:r>
            <w:r w:rsidR="00A472DF">
              <w:rPr>
                <w:noProof/>
                <w:webHidden/>
              </w:rPr>
              <w:fldChar w:fldCharType="begin"/>
            </w:r>
            <w:r w:rsidR="00A472DF">
              <w:rPr>
                <w:noProof/>
                <w:webHidden/>
              </w:rPr>
              <w:instrText xml:space="preserve"> PAGEREF _Toc72337018 \h </w:instrText>
            </w:r>
            <w:r w:rsidR="00A472DF">
              <w:rPr>
                <w:noProof/>
                <w:webHidden/>
              </w:rPr>
            </w:r>
            <w:r w:rsidR="00A472DF">
              <w:rPr>
                <w:noProof/>
                <w:webHidden/>
              </w:rPr>
              <w:fldChar w:fldCharType="separate"/>
            </w:r>
            <w:r w:rsidR="00A550DB">
              <w:rPr>
                <w:noProof/>
                <w:webHidden/>
              </w:rPr>
              <w:t>8</w:t>
            </w:r>
            <w:r w:rsidR="00A472DF">
              <w:rPr>
                <w:noProof/>
                <w:webHidden/>
              </w:rPr>
              <w:fldChar w:fldCharType="end"/>
            </w:r>
          </w:hyperlink>
        </w:p>
        <w:p w14:paraId="1A1614FE" w14:textId="40BD56DB" w:rsidR="00A472DF" w:rsidRDefault="00AE1C33">
          <w:pPr>
            <w:pStyle w:val="TOC3"/>
            <w:tabs>
              <w:tab w:val="right" w:leader="dot" w:pos="9016"/>
            </w:tabs>
            <w:rPr>
              <w:rFonts w:asciiTheme="minorHAnsi" w:eastAsiaTheme="minorEastAsia" w:hAnsiTheme="minorHAnsi" w:cstheme="minorBidi"/>
              <w:noProof/>
              <w:lang w:val="en-IN" w:eastAsia="en-IN"/>
            </w:rPr>
          </w:pPr>
          <w:hyperlink w:anchor="_Toc72337019" w:history="1">
            <w:r w:rsidR="00A472DF" w:rsidRPr="002B304F">
              <w:rPr>
                <w:rStyle w:val="Hyperlink"/>
                <w:rFonts w:ascii="Bookman Old Style" w:eastAsiaTheme="minorHAnsi" w:hAnsi="Bookman Old Style"/>
                <w:b/>
                <w:noProof/>
                <w:lang w:val="en-IN"/>
              </w:rPr>
              <w:t>3.1 KUNNUKARA CDS</w:t>
            </w:r>
            <w:r w:rsidR="00A472DF">
              <w:rPr>
                <w:noProof/>
                <w:webHidden/>
              </w:rPr>
              <w:tab/>
            </w:r>
            <w:r w:rsidR="00A472DF">
              <w:rPr>
                <w:noProof/>
                <w:webHidden/>
              </w:rPr>
              <w:fldChar w:fldCharType="begin"/>
            </w:r>
            <w:r w:rsidR="00A472DF">
              <w:rPr>
                <w:noProof/>
                <w:webHidden/>
              </w:rPr>
              <w:instrText xml:space="preserve"> PAGEREF _Toc72337019 \h </w:instrText>
            </w:r>
            <w:r w:rsidR="00A472DF">
              <w:rPr>
                <w:noProof/>
                <w:webHidden/>
              </w:rPr>
            </w:r>
            <w:r w:rsidR="00A472DF">
              <w:rPr>
                <w:noProof/>
                <w:webHidden/>
              </w:rPr>
              <w:fldChar w:fldCharType="separate"/>
            </w:r>
            <w:r w:rsidR="00A550DB">
              <w:rPr>
                <w:noProof/>
                <w:webHidden/>
              </w:rPr>
              <w:t>8</w:t>
            </w:r>
            <w:r w:rsidR="00A472DF">
              <w:rPr>
                <w:noProof/>
                <w:webHidden/>
              </w:rPr>
              <w:fldChar w:fldCharType="end"/>
            </w:r>
          </w:hyperlink>
        </w:p>
        <w:p w14:paraId="5C300E44" w14:textId="09D9D89E" w:rsidR="00A472DF" w:rsidRDefault="00AE1C33">
          <w:pPr>
            <w:pStyle w:val="TOC3"/>
            <w:tabs>
              <w:tab w:val="right" w:leader="dot" w:pos="9016"/>
            </w:tabs>
            <w:rPr>
              <w:rFonts w:asciiTheme="minorHAnsi" w:eastAsiaTheme="minorEastAsia" w:hAnsiTheme="minorHAnsi" w:cstheme="minorBidi"/>
              <w:noProof/>
              <w:lang w:val="en-IN" w:eastAsia="en-IN"/>
            </w:rPr>
          </w:pPr>
          <w:hyperlink w:anchor="_Toc72337020" w:history="1">
            <w:r w:rsidR="00A472DF" w:rsidRPr="002B304F">
              <w:rPr>
                <w:rStyle w:val="Hyperlink"/>
                <w:rFonts w:ascii="Bookman Old Style" w:hAnsi="Bookman Old Style"/>
                <w:b/>
                <w:noProof/>
              </w:rPr>
              <w:t>3.2 COMMUNITY KITCHENS</w:t>
            </w:r>
            <w:r w:rsidR="00A472DF">
              <w:rPr>
                <w:noProof/>
                <w:webHidden/>
              </w:rPr>
              <w:tab/>
            </w:r>
            <w:r w:rsidR="00A472DF">
              <w:rPr>
                <w:noProof/>
                <w:webHidden/>
              </w:rPr>
              <w:fldChar w:fldCharType="begin"/>
            </w:r>
            <w:r w:rsidR="00A472DF">
              <w:rPr>
                <w:noProof/>
                <w:webHidden/>
              </w:rPr>
              <w:instrText xml:space="preserve"> PAGEREF _Toc72337020 \h </w:instrText>
            </w:r>
            <w:r w:rsidR="00A472DF">
              <w:rPr>
                <w:noProof/>
                <w:webHidden/>
              </w:rPr>
            </w:r>
            <w:r w:rsidR="00A472DF">
              <w:rPr>
                <w:noProof/>
                <w:webHidden/>
              </w:rPr>
              <w:fldChar w:fldCharType="separate"/>
            </w:r>
            <w:r w:rsidR="00A550DB">
              <w:rPr>
                <w:noProof/>
                <w:webHidden/>
              </w:rPr>
              <w:t>8</w:t>
            </w:r>
            <w:r w:rsidR="00A472DF">
              <w:rPr>
                <w:noProof/>
                <w:webHidden/>
              </w:rPr>
              <w:fldChar w:fldCharType="end"/>
            </w:r>
          </w:hyperlink>
        </w:p>
        <w:p w14:paraId="3AA0372C" w14:textId="169DB5BF" w:rsidR="00A472DF" w:rsidRDefault="00AE1C33">
          <w:pPr>
            <w:pStyle w:val="TOC2"/>
            <w:tabs>
              <w:tab w:val="left" w:pos="880"/>
              <w:tab w:val="right" w:leader="dot" w:pos="9016"/>
            </w:tabs>
            <w:rPr>
              <w:rFonts w:asciiTheme="minorHAnsi" w:eastAsiaTheme="minorEastAsia" w:hAnsiTheme="minorHAnsi" w:cstheme="minorBidi"/>
              <w:noProof/>
              <w:lang w:val="en-IN" w:eastAsia="en-IN"/>
            </w:rPr>
          </w:pPr>
          <w:hyperlink w:anchor="_Toc72337021" w:history="1">
            <w:r w:rsidR="00A472DF" w:rsidRPr="002B304F">
              <w:rPr>
                <w:rStyle w:val="Hyperlink"/>
                <w:rFonts w:ascii="Bookman Old Style" w:eastAsiaTheme="minorHAnsi" w:hAnsi="Bookman Old Style"/>
                <w:b/>
                <w:noProof/>
                <w:lang w:val="en-IN"/>
              </w:rPr>
              <w:t>4.</w:t>
            </w:r>
            <w:r w:rsidR="00A472DF">
              <w:rPr>
                <w:rFonts w:asciiTheme="minorHAnsi" w:eastAsiaTheme="minorEastAsia" w:hAnsiTheme="minorHAnsi" w:cstheme="minorBidi"/>
                <w:noProof/>
                <w:lang w:val="en-IN" w:eastAsia="en-IN"/>
              </w:rPr>
              <w:tab/>
            </w:r>
            <w:r w:rsidR="00A472DF" w:rsidRPr="002B304F">
              <w:rPr>
                <w:rStyle w:val="Hyperlink"/>
                <w:rFonts w:ascii="Bookman Old Style" w:eastAsiaTheme="minorHAnsi" w:hAnsi="Bookman Old Style"/>
                <w:b/>
                <w:noProof/>
                <w:lang w:val="en-IN"/>
              </w:rPr>
              <w:t>MOBILE APPLICATION FOR KUNNUKARA GRAMA PANCHAYAT</w:t>
            </w:r>
            <w:r w:rsidR="00A472DF">
              <w:rPr>
                <w:noProof/>
                <w:webHidden/>
              </w:rPr>
              <w:tab/>
            </w:r>
            <w:r w:rsidR="00A472DF">
              <w:rPr>
                <w:noProof/>
                <w:webHidden/>
              </w:rPr>
              <w:fldChar w:fldCharType="begin"/>
            </w:r>
            <w:r w:rsidR="00A472DF">
              <w:rPr>
                <w:noProof/>
                <w:webHidden/>
              </w:rPr>
              <w:instrText xml:space="preserve"> PAGEREF _Toc72337021 \h </w:instrText>
            </w:r>
            <w:r w:rsidR="00A472DF">
              <w:rPr>
                <w:noProof/>
                <w:webHidden/>
              </w:rPr>
            </w:r>
            <w:r w:rsidR="00A472DF">
              <w:rPr>
                <w:noProof/>
                <w:webHidden/>
              </w:rPr>
              <w:fldChar w:fldCharType="separate"/>
            </w:r>
            <w:r w:rsidR="00A550DB">
              <w:rPr>
                <w:noProof/>
                <w:webHidden/>
              </w:rPr>
              <w:t>10</w:t>
            </w:r>
            <w:r w:rsidR="00A472DF">
              <w:rPr>
                <w:noProof/>
                <w:webHidden/>
              </w:rPr>
              <w:fldChar w:fldCharType="end"/>
            </w:r>
          </w:hyperlink>
        </w:p>
        <w:p w14:paraId="2F715F1D" w14:textId="5A2C504A" w:rsidR="00A472DF" w:rsidRDefault="00AE1C33">
          <w:pPr>
            <w:pStyle w:val="TOC2"/>
            <w:tabs>
              <w:tab w:val="left" w:pos="880"/>
              <w:tab w:val="right" w:leader="dot" w:pos="9016"/>
            </w:tabs>
            <w:rPr>
              <w:rFonts w:asciiTheme="minorHAnsi" w:eastAsiaTheme="minorEastAsia" w:hAnsiTheme="minorHAnsi" w:cstheme="minorBidi"/>
              <w:noProof/>
              <w:lang w:val="en-IN" w:eastAsia="en-IN"/>
            </w:rPr>
          </w:pPr>
          <w:hyperlink w:anchor="_Toc72337022" w:history="1">
            <w:r w:rsidR="00A472DF" w:rsidRPr="002B304F">
              <w:rPr>
                <w:rStyle w:val="Hyperlink"/>
                <w:rFonts w:ascii="Bookman Old Style" w:eastAsiaTheme="minorHAnsi" w:hAnsi="Bookman Old Style"/>
                <w:b/>
                <w:noProof/>
                <w:lang w:val="en-IN"/>
              </w:rPr>
              <w:t>5.</w:t>
            </w:r>
            <w:r w:rsidR="00A472DF">
              <w:rPr>
                <w:rFonts w:asciiTheme="minorHAnsi" w:eastAsiaTheme="minorEastAsia" w:hAnsiTheme="minorHAnsi" w:cstheme="minorBidi"/>
                <w:noProof/>
                <w:lang w:val="en-IN" w:eastAsia="en-IN"/>
              </w:rPr>
              <w:tab/>
            </w:r>
            <w:r w:rsidR="00A472DF" w:rsidRPr="002B304F">
              <w:rPr>
                <w:rStyle w:val="Hyperlink"/>
                <w:rFonts w:ascii="Bookman Old Style" w:eastAsiaTheme="minorHAnsi" w:hAnsi="Bookman Old Style"/>
                <w:b/>
                <w:noProof/>
                <w:lang w:val="en-IN"/>
              </w:rPr>
              <w:t>PREPARATION OF QUARANTINE FACILITIES</w:t>
            </w:r>
            <w:r w:rsidR="00A472DF">
              <w:rPr>
                <w:noProof/>
                <w:webHidden/>
              </w:rPr>
              <w:tab/>
            </w:r>
            <w:r w:rsidR="00A472DF">
              <w:rPr>
                <w:noProof/>
                <w:webHidden/>
              </w:rPr>
              <w:fldChar w:fldCharType="begin"/>
            </w:r>
            <w:r w:rsidR="00A472DF">
              <w:rPr>
                <w:noProof/>
                <w:webHidden/>
              </w:rPr>
              <w:instrText xml:space="preserve"> PAGEREF _Toc72337022 \h </w:instrText>
            </w:r>
            <w:r w:rsidR="00A472DF">
              <w:rPr>
                <w:noProof/>
                <w:webHidden/>
              </w:rPr>
            </w:r>
            <w:r w:rsidR="00A472DF">
              <w:rPr>
                <w:noProof/>
                <w:webHidden/>
              </w:rPr>
              <w:fldChar w:fldCharType="separate"/>
            </w:r>
            <w:r w:rsidR="00A550DB">
              <w:rPr>
                <w:noProof/>
                <w:webHidden/>
              </w:rPr>
              <w:t>11</w:t>
            </w:r>
            <w:r w:rsidR="00A472DF">
              <w:rPr>
                <w:noProof/>
                <w:webHidden/>
              </w:rPr>
              <w:fldChar w:fldCharType="end"/>
            </w:r>
          </w:hyperlink>
        </w:p>
        <w:p w14:paraId="2B5AA3FE" w14:textId="3394F38B" w:rsidR="00A472DF" w:rsidRDefault="00AE1C33">
          <w:pPr>
            <w:pStyle w:val="TOC2"/>
            <w:tabs>
              <w:tab w:val="left" w:pos="880"/>
              <w:tab w:val="right" w:leader="dot" w:pos="9016"/>
            </w:tabs>
            <w:rPr>
              <w:rFonts w:asciiTheme="minorHAnsi" w:eastAsiaTheme="minorEastAsia" w:hAnsiTheme="minorHAnsi" w:cstheme="minorBidi"/>
              <w:noProof/>
              <w:lang w:val="en-IN" w:eastAsia="en-IN"/>
            </w:rPr>
          </w:pPr>
          <w:hyperlink w:anchor="_Toc72337023" w:history="1">
            <w:r w:rsidR="00A472DF" w:rsidRPr="002B304F">
              <w:rPr>
                <w:rStyle w:val="Hyperlink"/>
                <w:rFonts w:ascii="Bookman Old Style" w:hAnsi="Bookman Old Style"/>
                <w:b/>
                <w:noProof/>
                <w:lang w:val="en-IN"/>
              </w:rPr>
              <w:t>6.</w:t>
            </w:r>
            <w:r w:rsidR="00A472DF">
              <w:rPr>
                <w:rFonts w:asciiTheme="minorHAnsi" w:eastAsiaTheme="minorEastAsia" w:hAnsiTheme="minorHAnsi" w:cstheme="minorBidi"/>
                <w:noProof/>
                <w:lang w:val="en-IN" w:eastAsia="en-IN"/>
              </w:rPr>
              <w:tab/>
            </w:r>
            <w:r w:rsidR="00A472DF" w:rsidRPr="002B304F">
              <w:rPr>
                <w:rStyle w:val="Hyperlink"/>
                <w:rFonts w:ascii="Bookman Old Style" w:hAnsi="Bookman Old Style"/>
                <w:b/>
                <w:noProof/>
                <w:lang w:val="en-IN"/>
              </w:rPr>
              <w:t>SUBHIKSHAKERALAM</w:t>
            </w:r>
            <w:r w:rsidR="00A472DF">
              <w:rPr>
                <w:noProof/>
                <w:webHidden/>
              </w:rPr>
              <w:tab/>
            </w:r>
            <w:r w:rsidR="00A472DF">
              <w:rPr>
                <w:noProof/>
                <w:webHidden/>
              </w:rPr>
              <w:fldChar w:fldCharType="begin"/>
            </w:r>
            <w:r w:rsidR="00A472DF">
              <w:rPr>
                <w:noProof/>
                <w:webHidden/>
              </w:rPr>
              <w:instrText xml:space="preserve"> PAGEREF _Toc72337023 \h </w:instrText>
            </w:r>
            <w:r w:rsidR="00A472DF">
              <w:rPr>
                <w:noProof/>
                <w:webHidden/>
              </w:rPr>
            </w:r>
            <w:r w:rsidR="00A472DF">
              <w:rPr>
                <w:noProof/>
                <w:webHidden/>
              </w:rPr>
              <w:fldChar w:fldCharType="separate"/>
            </w:r>
            <w:r w:rsidR="00A550DB">
              <w:rPr>
                <w:noProof/>
                <w:webHidden/>
              </w:rPr>
              <w:t>12</w:t>
            </w:r>
            <w:r w:rsidR="00A472DF">
              <w:rPr>
                <w:noProof/>
                <w:webHidden/>
              </w:rPr>
              <w:fldChar w:fldCharType="end"/>
            </w:r>
          </w:hyperlink>
        </w:p>
        <w:p w14:paraId="4F52138D" w14:textId="3B97A980" w:rsidR="00A472DF" w:rsidRDefault="00AE1C33">
          <w:pPr>
            <w:pStyle w:val="TOC2"/>
            <w:tabs>
              <w:tab w:val="left" w:pos="880"/>
              <w:tab w:val="right" w:leader="dot" w:pos="9016"/>
            </w:tabs>
            <w:rPr>
              <w:rFonts w:asciiTheme="minorHAnsi" w:eastAsiaTheme="minorEastAsia" w:hAnsiTheme="minorHAnsi" w:cstheme="minorBidi"/>
              <w:noProof/>
              <w:lang w:val="en-IN" w:eastAsia="en-IN"/>
            </w:rPr>
          </w:pPr>
          <w:hyperlink w:anchor="_Toc72337024" w:history="1">
            <w:r w:rsidR="00A472DF" w:rsidRPr="002B304F">
              <w:rPr>
                <w:rStyle w:val="Hyperlink"/>
                <w:rFonts w:ascii="Bookman Old Style" w:hAnsi="Bookman Old Style"/>
                <w:b/>
                <w:noProof/>
                <w:lang w:val="en-IN"/>
              </w:rPr>
              <w:t>7.</w:t>
            </w:r>
            <w:r w:rsidR="00A472DF">
              <w:rPr>
                <w:rFonts w:asciiTheme="minorHAnsi" w:eastAsiaTheme="minorEastAsia" w:hAnsiTheme="minorHAnsi" w:cstheme="minorBidi"/>
                <w:noProof/>
                <w:lang w:val="en-IN" w:eastAsia="en-IN"/>
              </w:rPr>
              <w:tab/>
            </w:r>
            <w:r w:rsidR="00A472DF" w:rsidRPr="002B304F">
              <w:rPr>
                <w:rStyle w:val="Hyperlink"/>
                <w:rFonts w:ascii="Bookman Old Style" w:hAnsi="Bookman Old Style"/>
                <w:b/>
                <w:noProof/>
                <w:lang w:val="en-IN"/>
              </w:rPr>
              <w:t>MANAGING MIGRANT WORKERS (GUEST LABOURS)</w:t>
            </w:r>
            <w:r w:rsidR="00A472DF">
              <w:rPr>
                <w:noProof/>
                <w:webHidden/>
              </w:rPr>
              <w:tab/>
            </w:r>
            <w:r w:rsidR="00A472DF">
              <w:rPr>
                <w:noProof/>
                <w:webHidden/>
              </w:rPr>
              <w:fldChar w:fldCharType="begin"/>
            </w:r>
            <w:r w:rsidR="00A472DF">
              <w:rPr>
                <w:noProof/>
                <w:webHidden/>
              </w:rPr>
              <w:instrText xml:space="preserve"> PAGEREF _Toc72337024 \h </w:instrText>
            </w:r>
            <w:r w:rsidR="00A472DF">
              <w:rPr>
                <w:noProof/>
                <w:webHidden/>
              </w:rPr>
            </w:r>
            <w:r w:rsidR="00A472DF">
              <w:rPr>
                <w:noProof/>
                <w:webHidden/>
              </w:rPr>
              <w:fldChar w:fldCharType="separate"/>
            </w:r>
            <w:r w:rsidR="00A550DB">
              <w:rPr>
                <w:noProof/>
                <w:webHidden/>
              </w:rPr>
              <w:t>12</w:t>
            </w:r>
            <w:r w:rsidR="00A472DF">
              <w:rPr>
                <w:noProof/>
                <w:webHidden/>
              </w:rPr>
              <w:fldChar w:fldCharType="end"/>
            </w:r>
          </w:hyperlink>
        </w:p>
        <w:p w14:paraId="1AC4DE9E" w14:textId="77777777" w:rsidR="00A472DF" w:rsidRDefault="00A472DF">
          <w:r>
            <w:rPr>
              <w:b/>
              <w:bCs/>
              <w:noProof/>
            </w:rPr>
            <w:fldChar w:fldCharType="end"/>
          </w:r>
        </w:p>
      </w:sdtContent>
    </w:sdt>
    <w:p w14:paraId="0D9D1770" w14:textId="77777777" w:rsidR="0046638E" w:rsidRDefault="0046638E"/>
    <w:p w14:paraId="5E98D477" w14:textId="77777777" w:rsidR="0046638E" w:rsidRDefault="0046638E"/>
    <w:p w14:paraId="281BBC96" w14:textId="77777777" w:rsidR="0046638E" w:rsidRDefault="0046638E"/>
    <w:p w14:paraId="4B1E9AC9" w14:textId="77777777" w:rsidR="0046638E" w:rsidRDefault="0046638E"/>
    <w:p w14:paraId="7024F81E" w14:textId="77777777" w:rsidR="0046638E" w:rsidRDefault="0046638E"/>
    <w:p w14:paraId="554F94B4" w14:textId="77777777" w:rsidR="0046638E" w:rsidRDefault="0046638E"/>
    <w:p w14:paraId="69089654" w14:textId="77777777" w:rsidR="0046638E" w:rsidRDefault="0046638E"/>
    <w:p w14:paraId="097C05A9" w14:textId="77777777" w:rsidR="0046638E" w:rsidRDefault="0046638E"/>
    <w:p w14:paraId="75F1E282" w14:textId="77777777" w:rsidR="0046638E" w:rsidRDefault="0046638E"/>
    <w:p w14:paraId="5B8B8551" w14:textId="77777777" w:rsidR="0046638E" w:rsidRDefault="0046638E"/>
    <w:p w14:paraId="12866A71" w14:textId="77777777" w:rsidR="0046638E" w:rsidRDefault="0046638E"/>
    <w:p w14:paraId="49AE27C0" w14:textId="77777777" w:rsidR="0046638E" w:rsidRDefault="0046638E"/>
    <w:p w14:paraId="3937BB28" w14:textId="77777777" w:rsidR="0046638E" w:rsidRDefault="0046638E"/>
    <w:p w14:paraId="2A13AF2C" w14:textId="77777777" w:rsidR="0046638E" w:rsidRDefault="0046638E"/>
    <w:p w14:paraId="5033E2F5" w14:textId="77777777" w:rsidR="0046638E" w:rsidRPr="0010240B" w:rsidRDefault="0010240B" w:rsidP="0010240B">
      <w:pPr>
        <w:pStyle w:val="Heading1"/>
        <w:rPr>
          <w:rFonts w:ascii="Bookman Old Style" w:eastAsiaTheme="minorHAnsi" w:hAnsi="Bookman Old Style"/>
          <w:b/>
          <w:color w:val="002060"/>
          <w:lang w:val="en-IN"/>
        </w:rPr>
      </w:pPr>
      <w:bookmarkStart w:id="4" w:name="_Toc72337012"/>
      <w:r w:rsidRPr="0010240B">
        <w:rPr>
          <w:rFonts w:ascii="Bookman Old Style" w:eastAsiaTheme="minorHAnsi" w:hAnsi="Bookman Old Style"/>
          <w:b/>
          <w:color w:val="002060"/>
          <w:lang w:val="en-IN"/>
        </w:rPr>
        <w:lastRenderedPageBreak/>
        <w:t>COVID-19</w:t>
      </w:r>
      <w:bookmarkEnd w:id="4"/>
    </w:p>
    <w:p w14:paraId="71969EC7" w14:textId="77777777" w:rsidR="0046638E" w:rsidRDefault="0046638E" w:rsidP="0046638E">
      <w:pPr>
        <w:autoSpaceDE w:val="0"/>
        <w:autoSpaceDN w:val="0"/>
        <w:adjustRightInd w:val="0"/>
        <w:spacing w:after="0" w:line="360" w:lineRule="auto"/>
        <w:ind w:firstLine="720"/>
        <w:jc w:val="both"/>
      </w:pPr>
      <w:r w:rsidRPr="005712BD">
        <w:rPr>
          <w:rFonts w:ascii="Bookman Old Style" w:eastAsiaTheme="minorHAnsi" w:hAnsi="Bookman Old Style" w:cs="Tahoma"/>
          <w:sz w:val="24"/>
          <w:szCs w:val="24"/>
          <w:lang w:val="en-IN"/>
        </w:rPr>
        <w:t xml:space="preserve">The coronavirus disease (Covid-19) was declared a public health emergency of international concern on 30th January by World Health </w:t>
      </w:r>
      <w:r>
        <w:rPr>
          <w:rFonts w:ascii="Bookman Old Style" w:eastAsiaTheme="minorHAnsi" w:hAnsi="Bookman Old Style" w:cs="Tahoma"/>
          <w:sz w:val="24"/>
          <w:szCs w:val="24"/>
          <w:lang w:val="en-IN"/>
        </w:rPr>
        <w:t xml:space="preserve">Organization (WHO) </w:t>
      </w:r>
      <w:r w:rsidRPr="005712BD">
        <w:rPr>
          <w:rFonts w:ascii="Bookman Old Style" w:eastAsiaTheme="minorHAnsi" w:hAnsi="Bookman Old Style" w:cs="Tahoma"/>
          <w:sz w:val="24"/>
          <w:szCs w:val="24"/>
          <w:lang w:val="en-IN"/>
        </w:rPr>
        <w:t>caused by novel severe acute respiratory syndrome coronavirus 2 (SARSCoV-</w:t>
      </w:r>
      <w:r>
        <w:rPr>
          <w:rFonts w:ascii="Bookman Old Style" w:eastAsiaTheme="minorHAnsi" w:hAnsi="Bookman Old Style" w:cs="Tahoma"/>
          <w:sz w:val="24"/>
          <w:szCs w:val="24"/>
          <w:lang w:val="en-IN"/>
        </w:rPr>
        <w:t>2).</w:t>
      </w:r>
      <w:r w:rsidRPr="005712BD">
        <w:t xml:space="preserve"> </w:t>
      </w:r>
      <w:r w:rsidRPr="00B41186">
        <w:rPr>
          <w:rFonts w:ascii="Bookman Old Style" w:eastAsiaTheme="minorHAnsi" w:hAnsi="Bookman Old Style" w:cs="Tahoma"/>
          <w:sz w:val="24"/>
          <w:szCs w:val="24"/>
          <w:lang w:val="en-IN"/>
        </w:rPr>
        <w:t>In the fight against Covid-19 medical a</w:t>
      </w:r>
      <w:r>
        <w:rPr>
          <w:rFonts w:ascii="Bookman Old Style" w:eastAsiaTheme="minorHAnsi" w:hAnsi="Bookman Old Style" w:cs="Tahoma"/>
          <w:sz w:val="24"/>
          <w:szCs w:val="24"/>
          <w:lang w:val="en-IN"/>
        </w:rPr>
        <w:t xml:space="preserve">nd public health workers are at </w:t>
      </w:r>
      <w:r w:rsidRPr="00B41186">
        <w:rPr>
          <w:rFonts w:ascii="Bookman Old Style" w:eastAsiaTheme="minorHAnsi" w:hAnsi="Bookman Old Style" w:cs="Tahoma"/>
          <w:sz w:val="24"/>
          <w:szCs w:val="24"/>
          <w:lang w:val="en-IN"/>
        </w:rPr>
        <w:t>the frontline focusing on the cure, prevention, and contact tracing.</w:t>
      </w:r>
      <w:r w:rsidRPr="00704361">
        <w:t xml:space="preserve"> </w:t>
      </w:r>
    </w:p>
    <w:p w14:paraId="3A5626F6" w14:textId="77777777" w:rsidR="0046638E" w:rsidRDefault="0046638E" w:rsidP="0046638E">
      <w:pPr>
        <w:autoSpaceDE w:val="0"/>
        <w:autoSpaceDN w:val="0"/>
        <w:adjustRightInd w:val="0"/>
        <w:spacing w:after="0" w:line="360" w:lineRule="auto"/>
        <w:ind w:firstLine="720"/>
        <w:jc w:val="both"/>
        <w:rPr>
          <w:rFonts w:ascii="Bookman Old Style" w:eastAsiaTheme="minorHAnsi" w:hAnsi="Bookman Old Style" w:cs="Tahoma"/>
          <w:sz w:val="24"/>
          <w:szCs w:val="24"/>
          <w:lang w:val="en-IN"/>
        </w:rPr>
      </w:pPr>
      <w:r w:rsidRPr="007171DE">
        <w:rPr>
          <w:rFonts w:ascii="Bookman Old Style" w:eastAsiaTheme="minorHAnsi" w:hAnsi="Bookman Old Style" w:cs="Tahoma"/>
          <w:sz w:val="24"/>
          <w:szCs w:val="24"/>
          <w:lang w:val="en-IN"/>
        </w:rPr>
        <w:t>In India, the disease was first detected on 30 January 2020 in Kerala in a stud</w:t>
      </w:r>
      <w:r>
        <w:rPr>
          <w:rFonts w:ascii="Bookman Old Style" w:eastAsiaTheme="minorHAnsi" w:hAnsi="Bookman Old Style" w:cs="Tahoma"/>
          <w:sz w:val="24"/>
          <w:szCs w:val="24"/>
          <w:lang w:val="en-IN"/>
        </w:rPr>
        <w:t>ent who returned from Wuhan</w:t>
      </w:r>
      <w:r w:rsidRPr="007171DE">
        <w:rPr>
          <w:rFonts w:ascii="Bookman Old Style" w:eastAsiaTheme="minorHAnsi" w:hAnsi="Bookman Old Style" w:cs="Tahoma"/>
          <w:sz w:val="24"/>
          <w:szCs w:val="24"/>
          <w:lang w:val="en-IN"/>
        </w:rPr>
        <w:t>.</w:t>
      </w:r>
      <w:r>
        <w:rPr>
          <w:rFonts w:ascii="Bookman Old Style" w:eastAsiaTheme="minorHAnsi" w:hAnsi="Bookman Old Style" w:cs="Tahoma"/>
          <w:sz w:val="24"/>
          <w:szCs w:val="24"/>
          <w:lang w:val="en-IN"/>
        </w:rPr>
        <w:t xml:space="preserve"> </w:t>
      </w:r>
      <w:r w:rsidRPr="00704361">
        <w:rPr>
          <w:rFonts w:ascii="Bookman Old Style" w:eastAsiaTheme="minorHAnsi" w:hAnsi="Bookman Old Style" w:cs="Tahoma"/>
          <w:sz w:val="24"/>
          <w:szCs w:val="24"/>
          <w:lang w:val="en-IN"/>
        </w:rPr>
        <w:t>The Health Ministry</w:t>
      </w:r>
      <w:r>
        <w:rPr>
          <w:rFonts w:ascii="Bookman Old Style" w:eastAsiaTheme="minorHAnsi" w:hAnsi="Bookman Old Style" w:cs="Tahoma"/>
          <w:sz w:val="24"/>
          <w:szCs w:val="24"/>
          <w:lang w:val="en-IN"/>
        </w:rPr>
        <w:t xml:space="preserve"> of India</w:t>
      </w:r>
      <w:r w:rsidRPr="00704361">
        <w:rPr>
          <w:rFonts w:ascii="Bookman Old Style" w:eastAsiaTheme="minorHAnsi" w:hAnsi="Bookman Old Style" w:cs="Tahoma"/>
          <w:sz w:val="24"/>
          <w:szCs w:val="24"/>
          <w:lang w:val="en-IN"/>
        </w:rPr>
        <w:t xml:space="preserve"> has categorized districts into three zones </w:t>
      </w:r>
      <w:r>
        <w:rPr>
          <w:rFonts w:ascii="Bookman Old Style" w:eastAsiaTheme="minorHAnsi" w:hAnsi="Bookman Old Style" w:cs="Tahoma"/>
          <w:sz w:val="24"/>
          <w:szCs w:val="24"/>
          <w:lang w:val="en-IN"/>
        </w:rPr>
        <w:t>(Ministry of Home Affairs 2020</w:t>
      </w:r>
      <w:r w:rsidRPr="00704361">
        <w:rPr>
          <w:rFonts w:ascii="Bookman Old Style" w:eastAsiaTheme="minorHAnsi" w:hAnsi="Bookman Old Style" w:cs="Tahoma"/>
          <w:sz w:val="24"/>
          <w:szCs w:val="24"/>
          <w:lang w:val="en-IN"/>
        </w:rPr>
        <w:t>), namely, red (highest risk), green (low risk), an</w:t>
      </w:r>
      <w:r>
        <w:rPr>
          <w:rFonts w:ascii="Bookman Old Style" w:eastAsiaTheme="minorHAnsi" w:hAnsi="Bookman Old Style" w:cs="Tahoma"/>
          <w:sz w:val="24"/>
          <w:szCs w:val="24"/>
          <w:lang w:val="en-IN"/>
        </w:rPr>
        <w:t xml:space="preserve">d orange (moderate) zones, </w:t>
      </w:r>
      <w:r w:rsidRPr="00704361">
        <w:rPr>
          <w:rFonts w:ascii="Bookman Old Style" w:eastAsiaTheme="minorHAnsi" w:hAnsi="Bookman Old Style" w:cs="Tahoma"/>
          <w:sz w:val="24"/>
          <w:szCs w:val="24"/>
          <w:lang w:val="en-IN"/>
        </w:rPr>
        <w:t>to identify hot spots and allocate strategies accordingly.</w:t>
      </w:r>
      <w:r w:rsidRPr="001901BD">
        <w:t xml:space="preserve"> </w:t>
      </w:r>
      <w:r w:rsidRPr="001901BD">
        <w:rPr>
          <w:rFonts w:ascii="Bookman Old Style" w:eastAsiaTheme="minorHAnsi" w:hAnsi="Bookman Old Style" w:cs="Tahoma"/>
          <w:sz w:val="24"/>
          <w:szCs w:val="24"/>
          <w:lang w:val="en-IN"/>
        </w:rPr>
        <w:t>This categorization i</w:t>
      </w:r>
      <w:r>
        <w:rPr>
          <w:rFonts w:ascii="Bookman Old Style" w:eastAsiaTheme="minorHAnsi" w:hAnsi="Bookman Old Style" w:cs="Tahoma"/>
          <w:sz w:val="24"/>
          <w:szCs w:val="24"/>
          <w:lang w:val="en-IN"/>
        </w:rPr>
        <w:t xml:space="preserve">s based solely on the number of </w:t>
      </w:r>
      <w:r w:rsidRPr="001901BD">
        <w:rPr>
          <w:rFonts w:ascii="Bookman Old Style" w:eastAsiaTheme="minorHAnsi" w:hAnsi="Bookman Old Style" w:cs="Tahoma"/>
          <w:sz w:val="24"/>
          <w:szCs w:val="24"/>
          <w:lang w:val="en-IN"/>
        </w:rPr>
        <w:t>cases and does not account for socio-demographic, health status, and hygie</w:t>
      </w:r>
      <w:r>
        <w:rPr>
          <w:rFonts w:ascii="Bookman Old Style" w:eastAsiaTheme="minorHAnsi" w:hAnsi="Bookman Old Style" w:cs="Tahoma"/>
          <w:sz w:val="24"/>
          <w:szCs w:val="24"/>
          <w:lang w:val="en-IN"/>
        </w:rPr>
        <w:t xml:space="preserve">ne and sanitation components of </w:t>
      </w:r>
      <w:r w:rsidRPr="001901BD">
        <w:rPr>
          <w:rFonts w:ascii="Bookman Old Style" w:eastAsiaTheme="minorHAnsi" w:hAnsi="Bookman Old Style" w:cs="Tahoma"/>
          <w:sz w:val="24"/>
          <w:szCs w:val="24"/>
          <w:lang w:val="en-IN"/>
        </w:rPr>
        <w:t>the vulnerability.</w:t>
      </w:r>
    </w:p>
    <w:p w14:paraId="16219026" w14:textId="7830574F" w:rsidR="0046638E" w:rsidRPr="005C7DBC" w:rsidRDefault="0046638E" w:rsidP="0046638E">
      <w:pPr>
        <w:autoSpaceDE w:val="0"/>
        <w:autoSpaceDN w:val="0"/>
        <w:adjustRightInd w:val="0"/>
        <w:spacing w:after="0" w:line="360" w:lineRule="auto"/>
        <w:ind w:firstLine="720"/>
        <w:jc w:val="both"/>
        <w:rPr>
          <w:rFonts w:ascii="Bookman Old Style" w:eastAsiaTheme="minorHAnsi" w:hAnsi="Bookman Old Style" w:cs="Tahoma"/>
          <w:sz w:val="24"/>
          <w:szCs w:val="24"/>
          <w:lang w:val="en-IN"/>
        </w:rPr>
      </w:pPr>
      <w:r w:rsidRPr="005C7DBC">
        <w:rPr>
          <w:rFonts w:ascii="Bookman Old Style" w:eastAsiaTheme="minorHAnsi" w:hAnsi="Bookman Old Style" w:cs="Tahoma"/>
          <w:sz w:val="24"/>
          <w:szCs w:val="24"/>
          <w:lang w:val="en-IN"/>
        </w:rPr>
        <w:t xml:space="preserve">The Covid-19 crisis is largely portrayed as a medical emergency, focusing response on isolation and treatment of possibly and </w:t>
      </w:r>
      <w:r w:rsidR="00590F50" w:rsidRPr="005C7DBC">
        <w:rPr>
          <w:rFonts w:ascii="Bookman Old Style" w:eastAsiaTheme="minorHAnsi" w:hAnsi="Bookman Old Style" w:cs="Tahoma"/>
          <w:sz w:val="24"/>
          <w:szCs w:val="24"/>
          <w:lang w:val="en-IN"/>
        </w:rPr>
        <w:t>infected</w:t>
      </w:r>
      <w:r w:rsidRPr="005C7DBC">
        <w:rPr>
          <w:rFonts w:ascii="Bookman Old Style" w:eastAsiaTheme="minorHAnsi" w:hAnsi="Bookman Old Style" w:cs="Tahoma"/>
          <w:sz w:val="24"/>
          <w:szCs w:val="24"/>
          <w:lang w:val="en-IN"/>
        </w:rPr>
        <w:t xml:space="preserve"> persons, as well as stemming further virus dispersal through means of containment and social distancing. In the current rush to contain virus spreading and to treat an exponentially growing number of affected persons, it is largely missed to attribute due value of measures to mitigate potential of the virus to attain persons, </w:t>
      </w:r>
      <w:r w:rsidR="00590F50" w:rsidRPr="005C7DBC">
        <w:rPr>
          <w:rFonts w:ascii="Bookman Old Style" w:eastAsiaTheme="minorHAnsi" w:hAnsi="Bookman Old Style" w:cs="Tahoma"/>
          <w:sz w:val="24"/>
          <w:szCs w:val="24"/>
          <w:lang w:val="en-IN"/>
        </w:rPr>
        <w:t>hence,</w:t>
      </w:r>
      <w:r w:rsidRPr="005C7DBC">
        <w:rPr>
          <w:rFonts w:ascii="Bookman Old Style" w:eastAsiaTheme="minorHAnsi" w:hAnsi="Bookman Old Style" w:cs="Tahoma"/>
          <w:sz w:val="24"/>
          <w:szCs w:val="24"/>
          <w:lang w:val="en-IN"/>
        </w:rPr>
        <w:t xml:space="preserve"> to </w:t>
      </w:r>
      <w:proofErr w:type="gramStart"/>
      <w:r w:rsidRPr="005C7DBC">
        <w:rPr>
          <w:rFonts w:ascii="Bookman Old Style" w:eastAsiaTheme="minorHAnsi" w:hAnsi="Bookman Old Style" w:cs="Tahoma"/>
          <w:sz w:val="24"/>
          <w:szCs w:val="24"/>
          <w:lang w:val="en-IN"/>
        </w:rPr>
        <w:t>look into</w:t>
      </w:r>
      <w:proofErr w:type="gramEnd"/>
      <w:r w:rsidRPr="005C7DBC">
        <w:rPr>
          <w:rFonts w:ascii="Bookman Old Style" w:eastAsiaTheme="minorHAnsi" w:hAnsi="Bookman Old Style" w:cs="Tahoma"/>
          <w:sz w:val="24"/>
          <w:szCs w:val="24"/>
          <w:lang w:val="en-IN"/>
        </w:rPr>
        <w:t xml:space="preserve"> appropriate ways and means for effective preventive measures, such as health-conscious personal hygiene routines and disinfection of presumed points and vectors of contamination. Once such considerations are </w:t>
      </w:r>
      <w:proofErr w:type="gramStart"/>
      <w:r w:rsidRPr="005C7DBC">
        <w:rPr>
          <w:rFonts w:ascii="Bookman Old Style" w:eastAsiaTheme="minorHAnsi" w:hAnsi="Bookman Old Style" w:cs="Tahoma"/>
          <w:sz w:val="24"/>
          <w:szCs w:val="24"/>
          <w:lang w:val="en-IN"/>
        </w:rPr>
        <w:t>taken into account</w:t>
      </w:r>
      <w:proofErr w:type="gramEnd"/>
      <w:r w:rsidRPr="005C7DBC">
        <w:rPr>
          <w:rFonts w:ascii="Bookman Old Style" w:eastAsiaTheme="minorHAnsi" w:hAnsi="Bookman Old Style" w:cs="Tahoma"/>
          <w:sz w:val="24"/>
          <w:szCs w:val="24"/>
          <w:lang w:val="en-IN"/>
        </w:rPr>
        <w:t>, automatically the intrinsic connection between water, sanitation, hygiene (WASH) and health, in all aspects of preventive health-relevant behaviour, inoculation of resilience- relevant habits and effective treatment/containment of harmful incidents like the Covid-19 outbreak becomes very evident.</w:t>
      </w:r>
    </w:p>
    <w:p w14:paraId="20A3C10C" w14:textId="77777777" w:rsidR="0046638E" w:rsidRPr="0010240B" w:rsidRDefault="0046638E" w:rsidP="0010240B">
      <w:pPr>
        <w:pStyle w:val="Heading1"/>
        <w:rPr>
          <w:rFonts w:ascii="Bookman Old Style" w:hAnsi="Bookman Old Style"/>
          <w:b/>
          <w:color w:val="002060"/>
        </w:rPr>
      </w:pPr>
      <w:bookmarkStart w:id="5" w:name="_Toc72337013"/>
      <w:r w:rsidRPr="0010240B">
        <w:rPr>
          <w:rFonts w:ascii="Bookman Old Style" w:hAnsi="Bookman Old Style"/>
          <w:b/>
          <w:color w:val="002060"/>
        </w:rPr>
        <w:t>KERALA MODEL</w:t>
      </w:r>
      <w:bookmarkEnd w:id="5"/>
    </w:p>
    <w:p w14:paraId="4531A886" w14:textId="2E736F8F" w:rsidR="0046638E" w:rsidRPr="0046638E" w:rsidRDefault="0046638E" w:rsidP="0046638E">
      <w:pPr>
        <w:spacing w:line="360" w:lineRule="auto"/>
        <w:jc w:val="both"/>
        <w:rPr>
          <w:rFonts w:ascii="Bookman Old Style" w:hAnsi="Bookman Old Style"/>
          <w:sz w:val="24"/>
        </w:rPr>
      </w:pPr>
      <w:r w:rsidRPr="0046638E">
        <w:rPr>
          <w:rFonts w:ascii="Bookman Old Style" w:hAnsi="Bookman Old Style"/>
          <w:sz w:val="24"/>
        </w:rPr>
        <w:t xml:space="preserve">The first case of the COVID-19 pandemic in Kerala was confirmed in Thrissur on 30 January 2020. Early action to be prepared to deal with </w:t>
      </w:r>
      <w:r w:rsidR="005F445D" w:rsidRPr="0046638E">
        <w:rPr>
          <w:rFonts w:ascii="Bookman Old Style" w:hAnsi="Bookman Old Style"/>
          <w:sz w:val="24"/>
        </w:rPr>
        <w:t>virus,</w:t>
      </w:r>
      <w:r w:rsidRPr="0046638E">
        <w:rPr>
          <w:rFonts w:ascii="Bookman Old Style" w:hAnsi="Bookman Old Style"/>
          <w:sz w:val="24"/>
        </w:rPr>
        <w:t xml:space="preserve"> testing facilities, structured contract </w:t>
      </w:r>
      <w:r w:rsidR="00590F50" w:rsidRPr="0046638E">
        <w:rPr>
          <w:rFonts w:ascii="Bookman Old Style" w:hAnsi="Bookman Old Style"/>
          <w:sz w:val="24"/>
        </w:rPr>
        <w:t>tracking,</w:t>
      </w:r>
      <w:r w:rsidRPr="0046638E">
        <w:rPr>
          <w:rFonts w:ascii="Bookman Old Style" w:hAnsi="Bookman Old Style"/>
          <w:sz w:val="24"/>
        </w:rPr>
        <w:t xml:space="preserve"> and counselling and proper </w:t>
      </w:r>
      <w:proofErr w:type="spellStart"/>
      <w:r w:rsidRPr="0046638E">
        <w:rPr>
          <w:rFonts w:ascii="Bookman Old Style" w:hAnsi="Bookman Old Style"/>
          <w:sz w:val="24"/>
        </w:rPr>
        <w:lastRenderedPageBreak/>
        <w:t>hospitalisation</w:t>
      </w:r>
      <w:proofErr w:type="spellEnd"/>
      <w:r w:rsidRPr="0046638E">
        <w:rPr>
          <w:rFonts w:ascii="Bookman Old Style" w:hAnsi="Bookman Old Style"/>
          <w:sz w:val="24"/>
        </w:rPr>
        <w:t xml:space="preserve"> were among the many steps that helped the state government in dealing with COVID-19 response. </w:t>
      </w:r>
    </w:p>
    <w:p w14:paraId="1D1AFB3E" w14:textId="0CE6C9C7" w:rsidR="0046638E" w:rsidRDefault="0046638E" w:rsidP="00AF7981">
      <w:pPr>
        <w:spacing w:line="360" w:lineRule="auto"/>
        <w:ind w:firstLine="720"/>
        <w:jc w:val="both"/>
        <w:rPr>
          <w:rFonts w:ascii="Bookman Old Style" w:hAnsi="Bookman Old Style"/>
          <w:sz w:val="24"/>
        </w:rPr>
      </w:pPr>
      <w:r w:rsidRPr="0046638E">
        <w:rPr>
          <w:rFonts w:ascii="Bookman Old Style" w:hAnsi="Bookman Old Style"/>
          <w:sz w:val="24"/>
        </w:rPr>
        <w:t xml:space="preserve">As the virus began to spread around the world, some Indians began to return home, to relative safety. When Kerala registered India’s first COVID-19 case on 30th </w:t>
      </w:r>
      <w:r w:rsidR="00590F50" w:rsidRPr="0046638E">
        <w:rPr>
          <w:rFonts w:ascii="Bookman Old Style" w:hAnsi="Bookman Old Style"/>
          <w:sz w:val="24"/>
        </w:rPr>
        <w:t>January</w:t>
      </w:r>
      <w:r w:rsidRPr="0046638E">
        <w:rPr>
          <w:rFonts w:ascii="Bookman Old Style" w:hAnsi="Bookman Old Style"/>
          <w:sz w:val="24"/>
        </w:rPr>
        <w:t xml:space="preserve"> 2020 (IDFC Institute, 2020), the state was prepared. Four days before registering its first case, Government of Kerala (</w:t>
      </w:r>
      <w:proofErr w:type="spellStart"/>
      <w:r w:rsidRPr="0046638E">
        <w:rPr>
          <w:rFonts w:ascii="Bookman Old Style" w:hAnsi="Bookman Old Style"/>
          <w:sz w:val="24"/>
        </w:rPr>
        <w:t>GoK</w:t>
      </w:r>
      <w:proofErr w:type="spellEnd"/>
      <w:r w:rsidRPr="0046638E">
        <w:rPr>
          <w:rFonts w:ascii="Bookman Old Style" w:hAnsi="Bookman Old Style"/>
          <w:sz w:val="24"/>
        </w:rPr>
        <w:t xml:space="preserve">) had already released novel coronavirus-specific guidelines that established case definitions, screening and sampling protocol, hospital preparedness and surveillance. Over the weeks that followed, a series of comprehensive measures were rolled out. By the time, the second case was registered on 2nd February 2020 (4th day), the State Government had already modified its testing and tracing protocol and initiated local testing labs. </w:t>
      </w:r>
    </w:p>
    <w:p w14:paraId="2F2535D8" w14:textId="77777777" w:rsidR="00AF7981" w:rsidRDefault="00AF7981" w:rsidP="00AF7981">
      <w:pPr>
        <w:autoSpaceDE w:val="0"/>
        <w:autoSpaceDN w:val="0"/>
        <w:adjustRightInd w:val="0"/>
        <w:spacing w:after="0" w:line="360" w:lineRule="auto"/>
        <w:ind w:firstLine="720"/>
        <w:jc w:val="both"/>
        <w:rPr>
          <w:rFonts w:ascii="Bookman Old Style" w:eastAsiaTheme="minorHAnsi" w:hAnsi="Bookman Old Style" w:cs="Tahoma"/>
          <w:sz w:val="24"/>
          <w:szCs w:val="24"/>
          <w:lang w:val="en-IN"/>
        </w:rPr>
      </w:pPr>
      <w:r w:rsidRPr="00BB5333">
        <w:rPr>
          <w:rFonts w:ascii="Bookman Old Style" w:eastAsiaTheme="minorHAnsi" w:hAnsi="Bookman Old Style" w:cs="Tahoma"/>
          <w:sz w:val="24"/>
          <w:szCs w:val="24"/>
          <w:lang w:val="en-IN"/>
        </w:rPr>
        <w:t>Even before India reported the</w:t>
      </w:r>
      <w:r>
        <w:rPr>
          <w:rFonts w:ascii="Bookman Old Style" w:eastAsiaTheme="minorHAnsi" w:hAnsi="Bookman Old Style" w:cs="Tahoma"/>
          <w:sz w:val="24"/>
          <w:szCs w:val="24"/>
          <w:lang w:val="en-IN"/>
        </w:rPr>
        <w:t xml:space="preserve"> first COVID-19 case, the State </w:t>
      </w:r>
      <w:r w:rsidRPr="00BB5333">
        <w:rPr>
          <w:rFonts w:ascii="Bookman Old Style" w:eastAsiaTheme="minorHAnsi" w:hAnsi="Bookman Old Style" w:cs="Tahoma"/>
          <w:sz w:val="24"/>
          <w:szCs w:val="24"/>
          <w:lang w:val="en-IN"/>
        </w:rPr>
        <w:t>Government had activated the emergen</w:t>
      </w:r>
      <w:r>
        <w:rPr>
          <w:rFonts w:ascii="Bookman Old Style" w:eastAsiaTheme="minorHAnsi" w:hAnsi="Bookman Old Style" w:cs="Tahoma"/>
          <w:sz w:val="24"/>
          <w:szCs w:val="24"/>
          <w:lang w:val="en-IN"/>
        </w:rPr>
        <w:t xml:space="preserve">cy mitigation measures. A spate </w:t>
      </w:r>
      <w:r w:rsidRPr="00BB5333">
        <w:rPr>
          <w:rFonts w:ascii="Bookman Old Style" w:eastAsiaTheme="minorHAnsi" w:hAnsi="Bookman Old Style" w:cs="Tahoma"/>
          <w:sz w:val="24"/>
          <w:szCs w:val="24"/>
          <w:lang w:val="en-IN"/>
        </w:rPr>
        <w:t>of committees to monitor the situation and a State-level control room was</w:t>
      </w:r>
      <w:r>
        <w:rPr>
          <w:rFonts w:ascii="Bookman Old Style" w:eastAsiaTheme="minorHAnsi" w:hAnsi="Bookman Old Style" w:cs="Tahoma"/>
          <w:sz w:val="24"/>
          <w:szCs w:val="24"/>
          <w:lang w:val="en-IN"/>
        </w:rPr>
        <w:t xml:space="preserve"> set up, leaving no loopholes. </w:t>
      </w:r>
      <w:r w:rsidRPr="00BB5333">
        <w:rPr>
          <w:rFonts w:ascii="Bookman Old Style" w:eastAsiaTheme="minorHAnsi" w:hAnsi="Bookman Old Style" w:cs="Tahoma"/>
          <w:sz w:val="24"/>
          <w:szCs w:val="24"/>
          <w:lang w:val="en-IN"/>
        </w:rPr>
        <w:t>The mitigation strategy was already in place when coronavirus first struck</w:t>
      </w:r>
      <w:r>
        <w:rPr>
          <w:rFonts w:ascii="Bookman Old Style" w:eastAsiaTheme="minorHAnsi" w:hAnsi="Bookman Old Style" w:cs="Tahoma"/>
          <w:sz w:val="24"/>
          <w:szCs w:val="24"/>
          <w:lang w:val="en-IN"/>
        </w:rPr>
        <w:t xml:space="preserve"> </w:t>
      </w:r>
      <w:r w:rsidRPr="00BB5333">
        <w:rPr>
          <w:rFonts w:ascii="Bookman Old Style" w:eastAsiaTheme="minorHAnsi" w:hAnsi="Bookman Old Style" w:cs="Tahoma"/>
          <w:sz w:val="24"/>
          <w:szCs w:val="24"/>
          <w:lang w:val="en-IN"/>
        </w:rPr>
        <w:t>the State, which also was India’s first case of the easy-spreading contagion.</w:t>
      </w:r>
      <w:r>
        <w:rPr>
          <w:rFonts w:ascii="Bookman Old Style" w:eastAsiaTheme="minorHAnsi" w:hAnsi="Bookman Old Style" w:cs="Tahoma"/>
          <w:sz w:val="24"/>
          <w:szCs w:val="24"/>
          <w:lang w:val="en-IN"/>
        </w:rPr>
        <w:t xml:space="preserve"> </w:t>
      </w:r>
    </w:p>
    <w:p w14:paraId="418F5B69" w14:textId="77777777" w:rsidR="0046638E" w:rsidRPr="0010240B" w:rsidRDefault="0046638E" w:rsidP="0010240B">
      <w:pPr>
        <w:pStyle w:val="Heading1"/>
        <w:rPr>
          <w:rFonts w:ascii="Bookman Old Style" w:hAnsi="Bookman Old Style"/>
          <w:b/>
          <w:color w:val="002060"/>
        </w:rPr>
      </w:pPr>
      <w:bookmarkStart w:id="6" w:name="_Toc72337014"/>
      <w:r w:rsidRPr="0010240B">
        <w:rPr>
          <w:rFonts w:ascii="Bookman Old Style" w:hAnsi="Bookman Old Style"/>
          <w:b/>
          <w:color w:val="002060"/>
        </w:rPr>
        <w:t>KUNNUKARA PANCHAYATH</w:t>
      </w:r>
      <w:bookmarkEnd w:id="6"/>
    </w:p>
    <w:p w14:paraId="33B2B0F9" w14:textId="5C125BC7" w:rsidR="0046638E" w:rsidRDefault="0046638E" w:rsidP="0046638E">
      <w:pPr>
        <w:spacing w:line="360" w:lineRule="auto"/>
        <w:ind w:firstLine="720"/>
        <w:jc w:val="both"/>
        <w:rPr>
          <w:rFonts w:ascii="Bookman Old Style" w:hAnsi="Bookman Old Style"/>
          <w:sz w:val="24"/>
        </w:rPr>
      </w:pP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is a census town and </w:t>
      </w:r>
      <w:r w:rsidR="00590F50">
        <w:rPr>
          <w:rFonts w:ascii="Bookman Old Style" w:hAnsi="Bookman Old Style"/>
          <w:sz w:val="24"/>
        </w:rPr>
        <w:t xml:space="preserve">grama </w:t>
      </w:r>
      <w:r w:rsidRPr="0046638E">
        <w:rPr>
          <w:rFonts w:ascii="Bookman Old Style" w:hAnsi="Bookman Old Style"/>
          <w:sz w:val="24"/>
        </w:rPr>
        <w:t xml:space="preserve">panchayat in </w:t>
      </w:r>
      <w:proofErr w:type="spellStart"/>
      <w:r w:rsidRPr="0046638E">
        <w:rPr>
          <w:rFonts w:ascii="Bookman Old Style" w:hAnsi="Bookman Old Style"/>
          <w:sz w:val="24"/>
        </w:rPr>
        <w:t>Paravur</w:t>
      </w:r>
      <w:proofErr w:type="spellEnd"/>
      <w:r w:rsidRPr="0046638E">
        <w:rPr>
          <w:rFonts w:ascii="Bookman Old Style" w:hAnsi="Bookman Old Style"/>
          <w:sz w:val="24"/>
        </w:rPr>
        <w:t xml:space="preserve"> Taluk of Ernakulam district, Kerala, India. The village is situated on the Airport road connecting North </w:t>
      </w:r>
      <w:proofErr w:type="spellStart"/>
      <w:r w:rsidRPr="0046638E">
        <w:rPr>
          <w:rFonts w:ascii="Bookman Old Style" w:hAnsi="Bookman Old Style"/>
          <w:sz w:val="24"/>
        </w:rPr>
        <w:t>Paravur</w:t>
      </w:r>
      <w:proofErr w:type="spellEnd"/>
      <w:r w:rsidRPr="0046638E">
        <w:rPr>
          <w:rFonts w:ascii="Bookman Old Style" w:hAnsi="Bookman Old Style"/>
          <w:sz w:val="24"/>
        </w:rPr>
        <w:t xml:space="preserve"> (NH66) and </w:t>
      </w:r>
      <w:proofErr w:type="spellStart"/>
      <w:r w:rsidRPr="0046638E">
        <w:rPr>
          <w:rFonts w:ascii="Bookman Old Style" w:hAnsi="Bookman Old Style"/>
          <w:sz w:val="24"/>
        </w:rPr>
        <w:t>Nedumbassery</w:t>
      </w:r>
      <w:proofErr w:type="spellEnd"/>
      <w:r w:rsidRPr="0046638E">
        <w:rPr>
          <w:rFonts w:ascii="Bookman Old Style" w:hAnsi="Bookman Old Style"/>
          <w:sz w:val="24"/>
        </w:rPr>
        <w:t xml:space="preserve"> (NH544). North </w:t>
      </w:r>
      <w:proofErr w:type="spellStart"/>
      <w:r w:rsidRPr="0046638E">
        <w:rPr>
          <w:rFonts w:ascii="Bookman Old Style" w:hAnsi="Bookman Old Style"/>
          <w:sz w:val="24"/>
        </w:rPr>
        <w:t>Paravur</w:t>
      </w:r>
      <w:proofErr w:type="spellEnd"/>
      <w:r w:rsidRPr="0046638E">
        <w:rPr>
          <w:rFonts w:ascii="Bookman Old Style" w:hAnsi="Bookman Old Style"/>
          <w:sz w:val="24"/>
        </w:rPr>
        <w:t xml:space="preserve"> is the nearest town, 7 km from this village. </w:t>
      </w:r>
      <w:proofErr w:type="spellStart"/>
      <w:r w:rsidRPr="0046638E">
        <w:rPr>
          <w:rFonts w:ascii="Bookman Old Style" w:hAnsi="Bookman Old Style"/>
          <w:sz w:val="24"/>
        </w:rPr>
        <w:t>Aluva</w:t>
      </w:r>
      <w:proofErr w:type="spellEnd"/>
      <w:r w:rsidRPr="0046638E">
        <w:rPr>
          <w:rFonts w:ascii="Bookman Old Style" w:hAnsi="Bookman Old Style"/>
          <w:sz w:val="24"/>
        </w:rPr>
        <w:t xml:space="preserve"> (10 km) and </w:t>
      </w:r>
      <w:proofErr w:type="spellStart"/>
      <w:r w:rsidRPr="0046638E">
        <w:rPr>
          <w:rFonts w:ascii="Bookman Old Style" w:hAnsi="Bookman Old Style"/>
          <w:sz w:val="24"/>
        </w:rPr>
        <w:t>Angamaly</w:t>
      </w:r>
      <w:proofErr w:type="spellEnd"/>
      <w:r w:rsidRPr="0046638E">
        <w:rPr>
          <w:rFonts w:ascii="Bookman Old Style" w:hAnsi="Bookman Old Style"/>
          <w:sz w:val="24"/>
        </w:rPr>
        <w:t xml:space="preserve"> (12 km) are also near to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Its administrative headquarters is in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itself. The Mini Civil Station has four hospitals, all the Govt. offices, a Khadi Unit Supermarkets etc. The name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is believed to be taken as the land of hills.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panchayat was once part of </w:t>
      </w:r>
      <w:proofErr w:type="spellStart"/>
      <w:r w:rsidRPr="0046638E">
        <w:rPr>
          <w:rFonts w:ascii="Bookman Old Style" w:hAnsi="Bookman Old Style"/>
          <w:sz w:val="24"/>
        </w:rPr>
        <w:t>Ayroor</w:t>
      </w:r>
      <w:proofErr w:type="spellEnd"/>
      <w:r w:rsidRPr="0046638E">
        <w:rPr>
          <w:rFonts w:ascii="Bookman Old Style" w:hAnsi="Bookman Old Style"/>
          <w:sz w:val="24"/>
        </w:rPr>
        <w:t xml:space="preserve"> village union in </w:t>
      </w:r>
      <w:proofErr w:type="spellStart"/>
      <w:r w:rsidRPr="0046638E">
        <w:rPr>
          <w:rFonts w:ascii="Bookman Old Style" w:hAnsi="Bookman Old Style"/>
          <w:sz w:val="24"/>
        </w:rPr>
        <w:t>Al</w:t>
      </w:r>
      <w:r w:rsidR="00590F50">
        <w:rPr>
          <w:rFonts w:ascii="Bookman Old Style" w:hAnsi="Bookman Old Style"/>
          <w:sz w:val="24"/>
        </w:rPr>
        <w:t>a</w:t>
      </w:r>
      <w:r w:rsidRPr="0046638E">
        <w:rPr>
          <w:rFonts w:ascii="Bookman Old Style" w:hAnsi="Bookman Old Style"/>
          <w:sz w:val="24"/>
        </w:rPr>
        <w:t>ngad</w:t>
      </w:r>
      <w:proofErr w:type="spellEnd"/>
      <w:r w:rsidRPr="0046638E">
        <w:rPr>
          <w:rFonts w:ascii="Bookman Old Style" w:hAnsi="Bookman Old Style"/>
          <w:sz w:val="24"/>
        </w:rPr>
        <w:t xml:space="preserve"> taluk, later </w:t>
      </w:r>
      <w:proofErr w:type="spellStart"/>
      <w:r w:rsidRPr="0046638E">
        <w:rPr>
          <w:rFonts w:ascii="Bookman Old Style" w:hAnsi="Bookman Old Style"/>
          <w:sz w:val="24"/>
        </w:rPr>
        <w:t>Al</w:t>
      </w:r>
      <w:r w:rsidR="00590F50">
        <w:rPr>
          <w:rFonts w:ascii="Bookman Old Style" w:hAnsi="Bookman Old Style"/>
          <w:sz w:val="24"/>
        </w:rPr>
        <w:t>a</w:t>
      </w:r>
      <w:r w:rsidRPr="0046638E">
        <w:rPr>
          <w:rFonts w:ascii="Bookman Old Style" w:hAnsi="Bookman Old Style"/>
          <w:sz w:val="24"/>
        </w:rPr>
        <w:t>ngad</w:t>
      </w:r>
      <w:proofErr w:type="spellEnd"/>
      <w:r w:rsidRPr="0046638E">
        <w:rPr>
          <w:rFonts w:ascii="Bookman Old Style" w:hAnsi="Bookman Old Style"/>
          <w:sz w:val="24"/>
        </w:rPr>
        <w:t xml:space="preserve"> merged with </w:t>
      </w:r>
      <w:proofErr w:type="spellStart"/>
      <w:proofErr w:type="gramStart"/>
      <w:r w:rsidRPr="0046638E">
        <w:rPr>
          <w:rFonts w:ascii="Bookman Old Style" w:hAnsi="Bookman Old Style"/>
          <w:sz w:val="24"/>
        </w:rPr>
        <w:t>N.Paravur</w:t>
      </w:r>
      <w:proofErr w:type="spellEnd"/>
      <w:proofErr w:type="gramEnd"/>
      <w:r w:rsidRPr="0046638E">
        <w:rPr>
          <w:rFonts w:ascii="Bookman Old Style" w:hAnsi="Bookman Old Style"/>
          <w:sz w:val="24"/>
        </w:rPr>
        <w:t xml:space="preserve"> and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became panchayat</w:t>
      </w:r>
      <w:r>
        <w:rPr>
          <w:rFonts w:ascii="Bookman Old Style" w:hAnsi="Bookman Old Style"/>
          <w:sz w:val="24"/>
        </w:rPr>
        <w:t>.</w:t>
      </w:r>
      <w:r w:rsidRPr="0046638E">
        <w:rPr>
          <w:rFonts w:ascii="Bookman Old Style" w:hAnsi="Bookman Old Style"/>
          <w:sz w:val="24"/>
        </w:rPr>
        <w:t xml:space="preserve"> </w:t>
      </w:r>
    </w:p>
    <w:p w14:paraId="693C1486" w14:textId="77777777" w:rsidR="009444C7" w:rsidRDefault="0046638E" w:rsidP="009444C7">
      <w:pPr>
        <w:spacing w:line="360" w:lineRule="auto"/>
        <w:ind w:firstLine="720"/>
        <w:jc w:val="both"/>
        <w:rPr>
          <w:rFonts w:ascii="Bookman Old Style" w:hAnsi="Bookman Old Style"/>
          <w:sz w:val="24"/>
          <w:lang w:val="en-IN"/>
        </w:rPr>
      </w:pP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is surrounded by </w:t>
      </w:r>
      <w:proofErr w:type="spellStart"/>
      <w:r w:rsidRPr="0046638E">
        <w:rPr>
          <w:rFonts w:ascii="Bookman Old Style" w:hAnsi="Bookman Old Style"/>
          <w:sz w:val="24"/>
        </w:rPr>
        <w:t>Periyar</w:t>
      </w:r>
      <w:proofErr w:type="spellEnd"/>
      <w:r w:rsidRPr="0046638E">
        <w:rPr>
          <w:rFonts w:ascii="Bookman Old Style" w:hAnsi="Bookman Old Style"/>
          <w:sz w:val="24"/>
        </w:rPr>
        <w:t xml:space="preserve"> river in south, </w:t>
      </w:r>
      <w:proofErr w:type="spellStart"/>
      <w:r w:rsidRPr="0046638E">
        <w:rPr>
          <w:rFonts w:ascii="Bookman Old Style" w:hAnsi="Bookman Old Style"/>
          <w:sz w:val="24"/>
        </w:rPr>
        <w:t>Chalakudy</w:t>
      </w:r>
      <w:proofErr w:type="spellEnd"/>
      <w:r w:rsidRPr="0046638E">
        <w:rPr>
          <w:rFonts w:ascii="Bookman Old Style" w:hAnsi="Bookman Old Style"/>
          <w:sz w:val="24"/>
        </w:rPr>
        <w:t xml:space="preserve"> river in north and </w:t>
      </w:r>
      <w:proofErr w:type="spellStart"/>
      <w:r w:rsidRPr="0046638E">
        <w:rPr>
          <w:rFonts w:ascii="Bookman Old Style" w:hAnsi="Bookman Old Style"/>
          <w:sz w:val="24"/>
        </w:rPr>
        <w:t>Manjaly</w:t>
      </w:r>
      <w:proofErr w:type="spellEnd"/>
      <w:r w:rsidRPr="0046638E">
        <w:rPr>
          <w:rFonts w:ascii="Bookman Old Style" w:hAnsi="Bookman Old Style"/>
          <w:sz w:val="24"/>
        </w:rPr>
        <w:t xml:space="preserve"> Canal in its centre and west,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is the part of </w:t>
      </w:r>
      <w:r w:rsidRPr="0046638E">
        <w:rPr>
          <w:rFonts w:ascii="Bookman Old Style" w:hAnsi="Bookman Old Style"/>
          <w:sz w:val="24"/>
        </w:rPr>
        <w:lastRenderedPageBreak/>
        <w:t xml:space="preserve">Kerala backwaters. The surrounding areas are </w:t>
      </w:r>
      <w:proofErr w:type="spellStart"/>
      <w:r w:rsidRPr="0046638E">
        <w:rPr>
          <w:rFonts w:ascii="Bookman Old Style" w:hAnsi="Bookman Old Style"/>
          <w:sz w:val="24"/>
        </w:rPr>
        <w:t>Chengamand</w:t>
      </w:r>
      <w:proofErr w:type="spellEnd"/>
      <w:r w:rsidRPr="0046638E">
        <w:rPr>
          <w:rFonts w:ascii="Bookman Old Style" w:hAnsi="Bookman Old Style"/>
          <w:sz w:val="24"/>
        </w:rPr>
        <w:t xml:space="preserve"> panchayat in east, Thrissur district - </w:t>
      </w:r>
      <w:proofErr w:type="spellStart"/>
      <w:r w:rsidRPr="0046638E">
        <w:rPr>
          <w:rFonts w:ascii="Bookman Old Style" w:hAnsi="Bookman Old Style"/>
          <w:sz w:val="24"/>
        </w:rPr>
        <w:t>Kuzhur</w:t>
      </w:r>
      <w:proofErr w:type="spellEnd"/>
      <w:r w:rsidRPr="0046638E">
        <w:rPr>
          <w:rFonts w:ascii="Bookman Old Style" w:hAnsi="Bookman Old Style"/>
          <w:sz w:val="24"/>
        </w:rPr>
        <w:t xml:space="preserve"> panchayat in North, </w:t>
      </w:r>
      <w:proofErr w:type="spellStart"/>
      <w:r w:rsidRPr="0046638E">
        <w:rPr>
          <w:rFonts w:ascii="Bookman Old Style" w:hAnsi="Bookman Old Style"/>
          <w:sz w:val="24"/>
        </w:rPr>
        <w:t>Puthenvelikkara</w:t>
      </w:r>
      <w:proofErr w:type="spellEnd"/>
      <w:r w:rsidRPr="0046638E">
        <w:rPr>
          <w:rFonts w:ascii="Bookman Old Style" w:hAnsi="Bookman Old Style"/>
          <w:sz w:val="24"/>
        </w:rPr>
        <w:t xml:space="preserve"> panchayat in west and </w:t>
      </w:r>
      <w:proofErr w:type="spellStart"/>
      <w:r w:rsidRPr="0046638E">
        <w:rPr>
          <w:rFonts w:ascii="Bookman Old Style" w:hAnsi="Bookman Old Style"/>
          <w:sz w:val="24"/>
        </w:rPr>
        <w:t>Karumallore</w:t>
      </w:r>
      <w:proofErr w:type="spellEnd"/>
      <w:r w:rsidRPr="0046638E">
        <w:rPr>
          <w:rFonts w:ascii="Bookman Old Style" w:hAnsi="Bookman Old Style"/>
          <w:sz w:val="24"/>
        </w:rPr>
        <w:t xml:space="preserve"> panchayat to the south.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w:t>
      </w:r>
      <w:proofErr w:type="gramStart"/>
      <w:r w:rsidRPr="0046638E">
        <w:rPr>
          <w:rFonts w:ascii="Bookman Old Style" w:hAnsi="Bookman Old Style"/>
          <w:sz w:val="24"/>
        </w:rPr>
        <w:t>is considered to be</w:t>
      </w:r>
      <w:proofErr w:type="gramEnd"/>
      <w:r w:rsidRPr="0046638E">
        <w:rPr>
          <w:rFonts w:ascii="Bookman Old Style" w:hAnsi="Bookman Old Style"/>
          <w:sz w:val="24"/>
        </w:rPr>
        <w:t xml:space="preserve"> the rice grain of </w:t>
      </w:r>
      <w:proofErr w:type="spellStart"/>
      <w:r w:rsidRPr="0046638E">
        <w:rPr>
          <w:rFonts w:ascii="Bookman Old Style" w:hAnsi="Bookman Old Style"/>
          <w:sz w:val="24"/>
        </w:rPr>
        <w:t>Paravur</w:t>
      </w:r>
      <w:proofErr w:type="spellEnd"/>
      <w:r w:rsidRPr="0046638E">
        <w:rPr>
          <w:rFonts w:ascii="Bookman Old Style" w:hAnsi="Bookman Old Style"/>
          <w:sz w:val="24"/>
        </w:rPr>
        <w:t xml:space="preserve">. The main source of income in the panchayat comes from agriculture. Different types of cultivations are there in the panchayat. Brick construction is a major industry in the panchayat. </w:t>
      </w:r>
      <w:proofErr w:type="spellStart"/>
      <w:r w:rsidRPr="0046638E">
        <w:rPr>
          <w:rFonts w:ascii="Bookman Old Style" w:hAnsi="Bookman Old Style"/>
          <w:sz w:val="24"/>
        </w:rPr>
        <w:t>Kunnukara</w:t>
      </w:r>
      <w:proofErr w:type="spellEnd"/>
      <w:r w:rsidRPr="0046638E">
        <w:rPr>
          <w:rFonts w:ascii="Bookman Old Style" w:hAnsi="Bookman Old Style"/>
          <w:sz w:val="24"/>
        </w:rPr>
        <w:t xml:space="preserve"> belongs to </w:t>
      </w:r>
      <w:proofErr w:type="spellStart"/>
      <w:r w:rsidRPr="0046638E">
        <w:rPr>
          <w:rFonts w:ascii="Bookman Old Style" w:hAnsi="Bookman Old Style"/>
          <w:sz w:val="24"/>
        </w:rPr>
        <w:t>Parakkadav</w:t>
      </w:r>
      <w:proofErr w:type="spellEnd"/>
      <w:r w:rsidRPr="0046638E">
        <w:rPr>
          <w:rFonts w:ascii="Bookman Old Style" w:hAnsi="Bookman Old Style"/>
          <w:sz w:val="24"/>
        </w:rPr>
        <w:t xml:space="preserve"> block panchayat</w:t>
      </w:r>
      <w:r>
        <w:rPr>
          <w:rFonts w:ascii="Bookman Old Style" w:hAnsi="Bookman Old Style"/>
          <w:sz w:val="24"/>
        </w:rPr>
        <w:t>.</w:t>
      </w:r>
      <w:r w:rsidR="009444C7" w:rsidRPr="009444C7">
        <w:rPr>
          <w:rFonts w:ascii="Bookman Old Style" w:eastAsiaTheme="minorHAnsi" w:hAnsi="Bookman Old Style" w:cs="Tahoma"/>
          <w:sz w:val="24"/>
          <w:szCs w:val="24"/>
          <w:lang w:val="en-IN"/>
        </w:rPr>
        <w:t xml:space="preserve"> </w:t>
      </w:r>
      <w:r w:rsidR="009444C7" w:rsidRPr="00471708">
        <w:rPr>
          <w:rFonts w:ascii="Bookman Old Style" w:eastAsiaTheme="minorHAnsi" w:hAnsi="Bookman Old Style" w:cs="Tahoma"/>
          <w:sz w:val="24"/>
          <w:szCs w:val="24"/>
          <w:lang w:val="en-IN"/>
        </w:rPr>
        <w:t xml:space="preserve">As of </w:t>
      </w:r>
      <w:r w:rsidR="009444C7">
        <w:rPr>
          <w:rFonts w:ascii="Bookman Old Style" w:eastAsiaTheme="minorHAnsi" w:hAnsi="Bookman Old Style" w:cs="Tahoma"/>
          <w:sz w:val="24"/>
          <w:szCs w:val="24"/>
          <w:lang w:val="en-IN"/>
        </w:rPr>
        <w:t>1</w:t>
      </w:r>
      <w:r w:rsidR="009444C7" w:rsidRPr="00471708">
        <w:rPr>
          <w:rFonts w:ascii="Bookman Old Style" w:eastAsiaTheme="minorHAnsi" w:hAnsi="Bookman Old Style" w:cs="Tahoma"/>
          <w:sz w:val="24"/>
          <w:szCs w:val="24"/>
          <w:lang w:val="en-IN"/>
        </w:rPr>
        <w:t>8 May 202</w:t>
      </w:r>
      <w:r w:rsidR="009444C7">
        <w:rPr>
          <w:rFonts w:ascii="Bookman Old Style" w:eastAsiaTheme="minorHAnsi" w:hAnsi="Bookman Old Style" w:cs="Tahoma"/>
          <w:sz w:val="24"/>
          <w:szCs w:val="24"/>
          <w:lang w:val="en-IN"/>
        </w:rPr>
        <w:t>1</w:t>
      </w:r>
      <w:r w:rsidR="009444C7" w:rsidRPr="00471708">
        <w:rPr>
          <w:rFonts w:ascii="Bookman Old Style" w:eastAsiaTheme="minorHAnsi" w:hAnsi="Bookman Old Style" w:cs="Tahoma"/>
          <w:sz w:val="24"/>
          <w:szCs w:val="24"/>
          <w:lang w:val="en-IN"/>
        </w:rPr>
        <w:t>,</w:t>
      </w:r>
      <w:r w:rsidR="009444C7">
        <w:rPr>
          <w:rFonts w:ascii="Bookman Old Style" w:eastAsiaTheme="minorHAnsi" w:hAnsi="Bookman Old Style" w:cs="Tahoma"/>
          <w:sz w:val="24"/>
          <w:szCs w:val="24"/>
          <w:lang w:val="en-IN"/>
        </w:rPr>
        <w:t xml:space="preserve"> 1620</w:t>
      </w:r>
      <w:r w:rsidR="009444C7" w:rsidRPr="00471708">
        <w:rPr>
          <w:rFonts w:ascii="Bookman Old Style" w:eastAsiaTheme="minorHAnsi" w:hAnsi="Bookman Old Style" w:cs="Tahoma"/>
          <w:sz w:val="24"/>
          <w:szCs w:val="24"/>
          <w:lang w:val="en-IN"/>
        </w:rPr>
        <w:t xml:space="preserve"> positive</w:t>
      </w:r>
      <w:r w:rsidR="009444C7">
        <w:rPr>
          <w:rFonts w:ascii="Bookman Old Style" w:eastAsiaTheme="minorHAnsi" w:hAnsi="Bookman Old Style" w:cs="Tahoma"/>
          <w:sz w:val="24"/>
          <w:szCs w:val="24"/>
          <w:lang w:val="en-IN"/>
        </w:rPr>
        <w:t xml:space="preserve"> cases were reported so far and 650 are under treatment with 18</w:t>
      </w:r>
      <w:r w:rsidR="009444C7" w:rsidRPr="00471708">
        <w:rPr>
          <w:rFonts w:ascii="Bookman Old Style" w:eastAsiaTheme="minorHAnsi" w:hAnsi="Bookman Old Style" w:cs="Tahoma"/>
          <w:sz w:val="24"/>
          <w:szCs w:val="24"/>
          <w:lang w:val="en-IN"/>
        </w:rPr>
        <w:t xml:space="preserve"> deaths (till </w:t>
      </w:r>
      <w:r w:rsidR="009444C7">
        <w:rPr>
          <w:rFonts w:ascii="Bookman Old Style" w:eastAsiaTheme="minorHAnsi" w:hAnsi="Bookman Old Style" w:cs="Tahoma"/>
          <w:sz w:val="24"/>
          <w:szCs w:val="24"/>
          <w:lang w:val="en-IN"/>
        </w:rPr>
        <w:t>1</w:t>
      </w:r>
      <w:r w:rsidR="009444C7" w:rsidRPr="00471708">
        <w:rPr>
          <w:rFonts w:ascii="Bookman Old Style" w:eastAsiaTheme="minorHAnsi" w:hAnsi="Bookman Old Style" w:cs="Tahoma"/>
          <w:sz w:val="24"/>
          <w:szCs w:val="24"/>
          <w:lang w:val="en-IN"/>
        </w:rPr>
        <w:t>8 May 202</w:t>
      </w:r>
      <w:r w:rsidR="009444C7">
        <w:rPr>
          <w:rFonts w:ascii="Bookman Old Style" w:eastAsiaTheme="minorHAnsi" w:hAnsi="Bookman Old Style" w:cs="Tahoma"/>
          <w:sz w:val="24"/>
          <w:szCs w:val="24"/>
          <w:lang w:val="en-IN"/>
        </w:rPr>
        <w:t>1</w:t>
      </w:r>
      <w:r w:rsidR="009444C7" w:rsidRPr="00471708">
        <w:rPr>
          <w:rFonts w:ascii="Bookman Old Style" w:eastAsiaTheme="minorHAnsi" w:hAnsi="Bookman Old Style" w:cs="Tahoma"/>
          <w:sz w:val="24"/>
          <w:szCs w:val="24"/>
          <w:lang w:val="en-IN"/>
        </w:rPr>
        <w:t xml:space="preserve">) in </w:t>
      </w:r>
      <w:proofErr w:type="spellStart"/>
      <w:r w:rsidR="009444C7">
        <w:rPr>
          <w:rFonts w:ascii="Bookman Old Style" w:eastAsiaTheme="minorHAnsi" w:hAnsi="Bookman Old Style" w:cs="Tahoma"/>
          <w:sz w:val="24"/>
          <w:szCs w:val="24"/>
          <w:lang w:val="en-IN"/>
        </w:rPr>
        <w:t>Kunnukara</w:t>
      </w:r>
      <w:proofErr w:type="spellEnd"/>
      <w:r w:rsidR="009444C7">
        <w:rPr>
          <w:rFonts w:ascii="Bookman Old Style" w:eastAsiaTheme="minorHAnsi" w:hAnsi="Bookman Old Style" w:cs="Tahoma"/>
          <w:sz w:val="24"/>
          <w:szCs w:val="24"/>
          <w:lang w:val="en-IN"/>
        </w:rPr>
        <w:t xml:space="preserve"> panchayath.</w:t>
      </w:r>
    </w:p>
    <w:tbl>
      <w:tblPr>
        <w:tblStyle w:val="TableGrid"/>
        <w:tblW w:w="0" w:type="auto"/>
        <w:tblLook w:val="04A0" w:firstRow="1" w:lastRow="0" w:firstColumn="1" w:lastColumn="0" w:noHBand="0" w:noVBand="1"/>
      </w:tblPr>
      <w:tblGrid>
        <w:gridCol w:w="2254"/>
        <w:gridCol w:w="2254"/>
        <w:gridCol w:w="2254"/>
        <w:gridCol w:w="2254"/>
      </w:tblGrid>
      <w:tr w:rsidR="00572CC6" w:rsidRPr="00572CC6" w14:paraId="5235FD91" w14:textId="77777777" w:rsidTr="00572CC6">
        <w:tc>
          <w:tcPr>
            <w:tcW w:w="2254" w:type="dxa"/>
          </w:tcPr>
          <w:p w14:paraId="40EC513D" w14:textId="77777777" w:rsidR="0046638E" w:rsidRPr="00572CC6" w:rsidRDefault="0046638E" w:rsidP="00572CC6">
            <w:pPr>
              <w:spacing w:line="240" w:lineRule="auto"/>
              <w:jc w:val="both"/>
              <w:rPr>
                <w:rFonts w:ascii="Bookman Old Style" w:hAnsi="Bookman Old Style"/>
                <w:b/>
                <w:sz w:val="24"/>
                <w:szCs w:val="24"/>
                <w:lang w:val="en-IN"/>
              </w:rPr>
            </w:pPr>
            <w:r w:rsidRPr="00572CC6">
              <w:rPr>
                <w:rFonts w:ascii="Bookman Old Style" w:hAnsi="Bookman Old Style"/>
                <w:b/>
                <w:sz w:val="24"/>
                <w:szCs w:val="24"/>
                <w:lang w:val="en-IN"/>
              </w:rPr>
              <w:t>Particulars</w:t>
            </w:r>
          </w:p>
        </w:tc>
        <w:tc>
          <w:tcPr>
            <w:tcW w:w="2254" w:type="dxa"/>
          </w:tcPr>
          <w:p w14:paraId="44F574F7" w14:textId="77777777" w:rsidR="0046638E" w:rsidRPr="00572CC6" w:rsidRDefault="0046638E" w:rsidP="00572CC6">
            <w:pPr>
              <w:spacing w:line="240" w:lineRule="auto"/>
              <w:jc w:val="both"/>
              <w:rPr>
                <w:rFonts w:ascii="Bookman Old Style" w:hAnsi="Bookman Old Style"/>
                <w:b/>
                <w:sz w:val="24"/>
                <w:szCs w:val="24"/>
                <w:lang w:val="en-IN"/>
              </w:rPr>
            </w:pPr>
            <w:r w:rsidRPr="00572CC6">
              <w:rPr>
                <w:rFonts w:ascii="Bookman Old Style" w:hAnsi="Bookman Old Style"/>
                <w:b/>
                <w:sz w:val="24"/>
                <w:szCs w:val="24"/>
                <w:lang w:val="en-IN"/>
              </w:rPr>
              <w:t xml:space="preserve">Total </w:t>
            </w:r>
          </w:p>
        </w:tc>
        <w:tc>
          <w:tcPr>
            <w:tcW w:w="2254" w:type="dxa"/>
          </w:tcPr>
          <w:p w14:paraId="1794FF79" w14:textId="77777777" w:rsidR="0046638E" w:rsidRPr="00572CC6" w:rsidRDefault="0046638E" w:rsidP="00572CC6">
            <w:pPr>
              <w:spacing w:line="240" w:lineRule="auto"/>
              <w:jc w:val="both"/>
              <w:rPr>
                <w:rFonts w:ascii="Bookman Old Style" w:hAnsi="Bookman Old Style"/>
                <w:b/>
                <w:sz w:val="24"/>
                <w:szCs w:val="24"/>
                <w:lang w:val="en-IN"/>
              </w:rPr>
            </w:pPr>
            <w:r w:rsidRPr="00572CC6">
              <w:rPr>
                <w:rFonts w:ascii="Bookman Old Style" w:hAnsi="Bookman Old Style"/>
                <w:b/>
                <w:sz w:val="24"/>
                <w:szCs w:val="24"/>
                <w:lang w:val="en-IN"/>
              </w:rPr>
              <w:t xml:space="preserve">Male </w:t>
            </w:r>
          </w:p>
        </w:tc>
        <w:tc>
          <w:tcPr>
            <w:tcW w:w="2254" w:type="dxa"/>
          </w:tcPr>
          <w:p w14:paraId="4A199355" w14:textId="77777777" w:rsidR="0046638E" w:rsidRPr="00572CC6" w:rsidRDefault="0046638E" w:rsidP="00572CC6">
            <w:pPr>
              <w:spacing w:line="240" w:lineRule="auto"/>
              <w:jc w:val="both"/>
              <w:rPr>
                <w:rFonts w:ascii="Bookman Old Style" w:hAnsi="Bookman Old Style"/>
                <w:b/>
                <w:sz w:val="24"/>
                <w:szCs w:val="24"/>
                <w:lang w:val="en-IN"/>
              </w:rPr>
            </w:pPr>
            <w:r w:rsidRPr="00572CC6">
              <w:rPr>
                <w:rFonts w:ascii="Bookman Old Style" w:hAnsi="Bookman Old Style"/>
                <w:b/>
                <w:sz w:val="24"/>
                <w:szCs w:val="24"/>
                <w:lang w:val="en-IN"/>
              </w:rPr>
              <w:t xml:space="preserve">Female </w:t>
            </w:r>
          </w:p>
        </w:tc>
      </w:tr>
      <w:tr w:rsidR="00572CC6" w:rsidRPr="00572CC6" w14:paraId="2834DC6E" w14:textId="77777777" w:rsidTr="00572CC6">
        <w:tc>
          <w:tcPr>
            <w:tcW w:w="2254" w:type="dxa"/>
          </w:tcPr>
          <w:p w14:paraId="7C4D8DC5" w14:textId="77777777" w:rsidR="0046638E" w:rsidRPr="00572CC6" w:rsidRDefault="0046638E" w:rsidP="00572CC6">
            <w:pPr>
              <w:spacing w:line="240" w:lineRule="auto"/>
              <w:jc w:val="both"/>
              <w:rPr>
                <w:rFonts w:ascii="Bookman Old Style" w:hAnsi="Bookman Old Style"/>
                <w:sz w:val="24"/>
                <w:szCs w:val="24"/>
                <w:lang w:val="en-IN"/>
              </w:rPr>
            </w:pPr>
            <w:r w:rsidRPr="00572CC6">
              <w:rPr>
                <w:rFonts w:ascii="Bookman Old Style" w:hAnsi="Bookman Old Style"/>
                <w:sz w:val="24"/>
                <w:szCs w:val="24"/>
                <w:lang w:val="en-IN"/>
              </w:rPr>
              <w:t>Total No. of Houses</w:t>
            </w:r>
          </w:p>
        </w:tc>
        <w:tc>
          <w:tcPr>
            <w:tcW w:w="2254" w:type="dxa"/>
          </w:tcPr>
          <w:p w14:paraId="4644C690" w14:textId="77777777" w:rsidR="0046638E" w:rsidRPr="00572CC6" w:rsidRDefault="00572CC6" w:rsidP="00590F50">
            <w:pPr>
              <w:spacing w:line="240" w:lineRule="auto"/>
              <w:jc w:val="center"/>
              <w:rPr>
                <w:rFonts w:ascii="Bookman Old Style" w:hAnsi="Bookman Old Style"/>
                <w:sz w:val="24"/>
                <w:szCs w:val="24"/>
                <w:lang w:val="en-IN"/>
              </w:rPr>
            </w:pPr>
            <w:r w:rsidRPr="00572CC6">
              <w:rPr>
                <w:rFonts w:ascii="Bookman Old Style" w:hAnsi="Bookman Old Style"/>
                <w:sz w:val="24"/>
                <w:szCs w:val="24"/>
                <w:lang w:val="en-IN"/>
              </w:rPr>
              <w:t>4,068</w:t>
            </w:r>
          </w:p>
        </w:tc>
        <w:tc>
          <w:tcPr>
            <w:tcW w:w="2254" w:type="dxa"/>
          </w:tcPr>
          <w:p w14:paraId="57824FDD" w14:textId="77777777" w:rsidR="0046638E" w:rsidRPr="00572CC6" w:rsidRDefault="0046638E" w:rsidP="00590F50">
            <w:pPr>
              <w:spacing w:line="240" w:lineRule="auto"/>
              <w:jc w:val="center"/>
              <w:rPr>
                <w:rFonts w:ascii="Bookman Old Style" w:hAnsi="Bookman Old Style"/>
                <w:sz w:val="24"/>
                <w:szCs w:val="24"/>
                <w:lang w:val="en-IN"/>
              </w:rPr>
            </w:pPr>
          </w:p>
        </w:tc>
        <w:tc>
          <w:tcPr>
            <w:tcW w:w="2254" w:type="dxa"/>
          </w:tcPr>
          <w:p w14:paraId="3D3EAB0D" w14:textId="77777777" w:rsidR="0046638E" w:rsidRPr="00572CC6" w:rsidRDefault="0046638E" w:rsidP="00590F50">
            <w:pPr>
              <w:spacing w:line="240" w:lineRule="auto"/>
              <w:jc w:val="center"/>
              <w:rPr>
                <w:rFonts w:ascii="Bookman Old Style" w:hAnsi="Bookman Old Style"/>
                <w:sz w:val="24"/>
                <w:szCs w:val="24"/>
                <w:lang w:val="en-IN"/>
              </w:rPr>
            </w:pPr>
          </w:p>
        </w:tc>
      </w:tr>
      <w:tr w:rsidR="00572CC6" w:rsidRPr="00572CC6" w14:paraId="7E86FE36" w14:textId="77777777" w:rsidTr="00572CC6">
        <w:tc>
          <w:tcPr>
            <w:tcW w:w="2254" w:type="dxa"/>
          </w:tcPr>
          <w:p w14:paraId="0EF91F1D" w14:textId="77777777" w:rsidR="00572CC6" w:rsidRPr="00572CC6" w:rsidRDefault="00572CC6" w:rsidP="00572CC6">
            <w:pPr>
              <w:spacing w:line="240" w:lineRule="auto"/>
              <w:jc w:val="both"/>
              <w:rPr>
                <w:rFonts w:ascii="Bookman Old Style" w:hAnsi="Bookman Old Style"/>
                <w:sz w:val="24"/>
                <w:szCs w:val="24"/>
                <w:lang w:val="en-IN"/>
              </w:rPr>
            </w:pPr>
            <w:r w:rsidRPr="00572CC6">
              <w:rPr>
                <w:rFonts w:ascii="Bookman Old Style" w:hAnsi="Bookman Old Style"/>
                <w:sz w:val="24"/>
                <w:szCs w:val="24"/>
                <w:lang w:val="en-IN"/>
              </w:rPr>
              <w:t>Population</w:t>
            </w:r>
          </w:p>
        </w:tc>
        <w:tc>
          <w:tcPr>
            <w:tcW w:w="2254" w:type="dxa"/>
          </w:tcPr>
          <w:p w14:paraId="062B4307" w14:textId="77777777" w:rsidR="00572CC6" w:rsidRPr="00572CC6" w:rsidRDefault="00572CC6" w:rsidP="00590F50">
            <w:pPr>
              <w:spacing w:line="240" w:lineRule="auto"/>
              <w:jc w:val="center"/>
              <w:rPr>
                <w:rFonts w:ascii="Bookman Old Style" w:hAnsi="Bookman Old Style"/>
                <w:sz w:val="24"/>
                <w:szCs w:val="24"/>
              </w:rPr>
            </w:pPr>
            <w:r w:rsidRPr="00572CC6">
              <w:rPr>
                <w:rFonts w:ascii="Bookman Old Style" w:hAnsi="Bookman Old Style"/>
                <w:sz w:val="24"/>
                <w:szCs w:val="24"/>
              </w:rPr>
              <w:t>16,433</w:t>
            </w:r>
          </w:p>
        </w:tc>
        <w:tc>
          <w:tcPr>
            <w:tcW w:w="2254" w:type="dxa"/>
          </w:tcPr>
          <w:p w14:paraId="44B70C74" w14:textId="77777777" w:rsidR="00572CC6" w:rsidRPr="00572CC6" w:rsidRDefault="00572CC6" w:rsidP="00590F50">
            <w:pPr>
              <w:spacing w:line="240" w:lineRule="auto"/>
              <w:jc w:val="center"/>
              <w:rPr>
                <w:rFonts w:ascii="Bookman Old Style" w:hAnsi="Bookman Old Style"/>
                <w:sz w:val="24"/>
                <w:szCs w:val="24"/>
              </w:rPr>
            </w:pPr>
            <w:r w:rsidRPr="00572CC6">
              <w:rPr>
                <w:rFonts w:ascii="Bookman Old Style" w:hAnsi="Bookman Old Style"/>
                <w:sz w:val="24"/>
                <w:szCs w:val="24"/>
              </w:rPr>
              <w:t>7,970</w:t>
            </w:r>
          </w:p>
        </w:tc>
        <w:tc>
          <w:tcPr>
            <w:tcW w:w="2254" w:type="dxa"/>
          </w:tcPr>
          <w:p w14:paraId="3D659EB9" w14:textId="77777777" w:rsidR="00572CC6" w:rsidRPr="00572CC6" w:rsidRDefault="00572CC6" w:rsidP="00590F50">
            <w:pPr>
              <w:spacing w:line="240" w:lineRule="auto"/>
              <w:jc w:val="center"/>
              <w:rPr>
                <w:rFonts w:ascii="Bookman Old Style" w:hAnsi="Bookman Old Style"/>
                <w:sz w:val="24"/>
                <w:szCs w:val="24"/>
              </w:rPr>
            </w:pPr>
            <w:r w:rsidRPr="00572CC6">
              <w:rPr>
                <w:rFonts w:ascii="Bookman Old Style" w:hAnsi="Bookman Old Style"/>
                <w:sz w:val="24"/>
                <w:szCs w:val="24"/>
              </w:rPr>
              <w:t>8,463</w:t>
            </w:r>
          </w:p>
        </w:tc>
      </w:tr>
      <w:tr w:rsidR="00572CC6" w:rsidRPr="00572CC6" w14:paraId="7839ADEF" w14:textId="77777777" w:rsidTr="00572CC6">
        <w:tc>
          <w:tcPr>
            <w:tcW w:w="2254" w:type="dxa"/>
          </w:tcPr>
          <w:p w14:paraId="1BD36A1C" w14:textId="77777777" w:rsidR="00572CC6" w:rsidRPr="00572CC6" w:rsidRDefault="00572CC6" w:rsidP="00572CC6">
            <w:pPr>
              <w:spacing w:line="240" w:lineRule="auto"/>
              <w:jc w:val="both"/>
              <w:rPr>
                <w:rFonts w:ascii="Bookman Old Style" w:hAnsi="Bookman Old Style"/>
                <w:sz w:val="24"/>
                <w:szCs w:val="24"/>
                <w:lang w:val="en-IN"/>
              </w:rPr>
            </w:pPr>
            <w:r w:rsidRPr="00572CC6">
              <w:rPr>
                <w:rFonts w:ascii="Bookman Old Style" w:hAnsi="Bookman Old Style"/>
                <w:sz w:val="24"/>
                <w:szCs w:val="24"/>
                <w:lang w:val="en-IN"/>
              </w:rPr>
              <w:t>Child (0-6)</w:t>
            </w:r>
          </w:p>
        </w:tc>
        <w:tc>
          <w:tcPr>
            <w:tcW w:w="2254" w:type="dxa"/>
          </w:tcPr>
          <w:p w14:paraId="189A7DD4" w14:textId="77777777" w:rsidR="00572CC6" w:rsidRPr="00572CC6" w:rsidRDefault="00572CC6" w:rsidP="00590F50">
            <w:pPr>
              <w:spacing w:after="300" w:line="240" w:lineRule="auto"/>
              <w:jc w:val="center"/>
              <w:rPr>
                <w:rFonts w:ascii="Bookman Old Style" w:eastAsia="Times New Roman" w:hAnsi="Bookman Old Style" w:cs="Arial"/>
                <w:sz w:val="24"/>
                <w:szCs w:val="24"/>
                <w:lang w:val="en-IN"/>
              </w:rPr>
            </w:pPr>
            <w:r w:rsidRPr="00572CC6">
              <w:rPr>
                <w:rFonts w:ascii="Bookman Old Style" w:hAnsi="Bookman Old Style" w:cs="Arial"/>
                <w:bCs/>
                <w:sz w:val="24"/>
                <w:szCs w:val="24"/>
              </w:rPr>
              <w:t>1,604</w:t>
            </w:r>
          </w:p>
        </w:tc>
        <w:tc>
          <w:tcPr>
            <w:tcW w:w="2254" w:type="dxa"/>
          </w:tcPr>
          <w:p w14:paraId="79D9F6B1"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845</w:t>
            </w:r>
          </w:p>
        </w:tc>
        <w:tc>
          <w:tcPr>
            <w:tcW w:w="2254" w:type="dxa"/>
          </w:tcPr>
          <w:p w14:paraId="39D9EBD9"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759</w:t>
            </w:r>
          </w:p>
        </w:tc>
      </w:tr>
      <w:tr w:rsidR="00572CC6" w:rsidRPr="00572CC6" w14:paraId="451FFAF6" w14:textId="77777777" w:rsidTr="00572CC6">
        <w:tc>
          <w:tcPr>
            <w:tcW w:w="2254" w:type="dxa"/>
          </w:tcPr>
          <w:p w14:paraId="57D29C50" w14:textId="77777777" w:rsidR="00572CC6" w:rsidRPr="00572CC6" w:rsidRDefault="00572CC6" w:rsidP="00572CC6">
            <w:pPr>
              <w:spacing w:line="240" w:lineRule="auto"/>
              <w:jc w:val="both"/>
              <w:rPr>
                <w:rFonts w:ascii="Bookman Old Style" w:hAnsi="Bookman Old Style"/>
                <w:sz w:val="24"/>
                <w:szCs w:val="24"/>
                <w:lang w:val="en-IN"/>
              </w:rPr>
            </w:pPr>
            <w:r w:rsidRPr="00572CC6">
              <w:rPr>
                <w:rFonts w:ascii="Bookman Old Style" w:hAnsi="Bookman Old Style"/>
                <w:sz w:val="24"/>
                <w:szCs w:val="24"/>
                <w:lang w:val="en-IN"/>
              </w:rPr>
              <w:t>Schedule Caste</w:t>
            </w:r>
          </w:p>
        </w:tc>
        <w:tc>
          <w:tcPr>
            <w:tcW w:w="2254" w:type="dxa"/>
          </w:tcPr>
          <w:p w14:paraId="45C397E2" w14:textId="77777777" w:rsidR="00572CC6" w:rsidRPr="00572CC6" w:rsidRDefault="00572CC6" w:rsidP="00590F50">
            <w:pPr>
              <w:spacing w:after="300" w:line="240" w:lineRule="auto"/>
              <w:jc w:val="center"/>
              <w:rPr>
                <w:rFonts w:ascii="Bookman Old Style" w:eastAsia="Times New Roman" w:hAnsi="Bookman Old Style" w:cs="Arial"/>
                <w:sz w:val="24"/>
                <w:szCs w:val="24"/>
                <w:lang w:val="en-IN"/>
              </w:rPr>
            </w:pPr>
            <w:r w:rsidRPr="00572CC6">
              <w:rPr>
                <w:rFonts w:ascii="Bookman Old Style" w:hAnsi="Bookman Old Style" w:cs="Arial"/>
                <w:bCs/>
                <w:sz w:val="24"/>
                <w:szCs w:val="24"/>
              </w:rPr>
              <w:t>1,901</w:t>
            </w:r>
          </w:p>
        </w:tc>
        <w:tc>
          <w:tcPr>
            <w:tcW w:w="2254" w:type="dxa"/>
          </w:tcPr>
          <w:p w14:paraId="7BA68560"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920</w:t>
            </w:r>
          </w:p>
        </w:tc>
        <w:tc>
          <w:tcPr>
            <w:tcW w:w="2254" w:type="dxa"/>
          </w:tcPr>
          <w:p w14:paraId="3E57B0A2"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981</w:t>
            </w:r>
          </w:p>
        </w:tc>
      </w:tr>
      <w:tr w:rsidR="00572CC6" w:rsidRPr="00572CC6" w14:paraId="1C0A03E5" w14:textId="77777777" w:rsidTr="00572CC6">
        <w:tc>
          <w:tcPr>
            <w:tcW w:w="2254" w:type="dxa"/>
          </w:tcPr>
          <w:p w14:paraId="76EB8D79" w14:textId="77777777" w:rsidR="00572CC6" w:rsidRPr="00572CC6" w:rsidRDefault="00572CC6" w:rsidP="00572CC6">
            <w:pPr>
              <w:spacing w:line="240" w:lineRule="auto"/>
              <w:jc w:val="both"/>
              <w:rPr>
                <w:rFonts w:ascii="Bookman Old Style" w:hAnsi="Bookman Old Style"/>
                <w:sz w:val="24"/>
                <w:szCs w:val="24"/>
                <w:lang w:val="en-IN"/>
              </w:rPr>
            </w:pPr>
            <w:r w:rsidRPr="00572CC6">
              <w:rPr>
                <w:rFonts w:ascii="Bookman Old Style" w:hAnsi="Bookman Old Style"/>
                <w:sz w:val="24"/>
                <w:szCs w:val="24"/>
                <w:lang w:val="en-IN"/>
              </w:rPr>
              <w:t>Schedule Tribe</w:t>
            </w:r>
          </w:p>
        </w:tc>
        <w:tc>
          <w:tcPr>
            <w:tcW w:w="2254" w:type="dxa"/>
          </w:tcPr>
          <w:p w14:paraId="459F608E" w14:textId="77777777" w:rsidR="00572CC6" w:rsidRPr="00572CC6" w:rsidRDefault="00572CC6" w:rsidP="00590F50">
            <w:pPr>
              <w:spacing w:after="300" w:line="240" w:lineRule="auto"/>
              <w:jc w:val="center"/>
              <w:rPr>
                <w:rFonts w:ascii="Bookman Old Style" w:eastAsia="Times New Roman" w:hAnsi="Bookman Old Style" w:cs="Arial"/>
                <w:sz w:val="24"/>
                <w:szCs w:val="24"/>
                <w:lang w:val="en-IN"/>
              </w:rPr>
            </w:pPr>
            <w:r w:rsidRPr="00572CC6">
              <w:rPr>
                <w:rFonts w:ascii="Bookman Old Style" w:hAnsi="Bookman Old Style" w:cs="Arial"/>
                <w:bCs/>
                <w:sz w:val="24"/>
                <w:szCs w:val="24"/>
              </w:rPr>
              <w:t>19</w:t>
            </w:r>
          </w:p>
        </w:tc>
        <w:tc>
          <w:tcPr>
            <w:tcW w:w="2254" w:type="dxa"/>
          </w:tcPr>
          <w:p w14:paraId="0E47FC55"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12</w:t>
            </w:r>
          </w:p>
        </w:tc>
        <w:tc>
          <w:tcPr>
            <w:tcW w:w="2254" w:type="dxa"/>
          </w:tcPr>
          <w:p w14:paraId="7AA80D0F"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7</w:t>
            </w:r>
          </w:p>
        </w:tc>
      </w:tr>
      <w:tr w:rsidR="00572CC6" w:rsidRPr="00572CC6" w14:paraId="003FD6F3" w14:textId="77777777" w:rsidTr="00572CC6">
        <w:tc>
          <w:tcPr>
            <w:tcW w:w="2254" w:type="dxa"/>
          </w:tcPr>
          <w:p w14:paraId="47441D04" w14:textId="77777777" w:rsidR="00572CC6" w:rsidRPr="00572CC6" w:rsidRDefault="00572CC6" w:rsidP="00572CC6">
            <w:pPr>
              <w:spacing w:line="240" w:lineRule="auto"/>
              <w:jc w:val="both"/>
              <w:rPr>
                <w:rFonts w:ascii="Bookman Old Style" w:hAnsi="Bookman Old Style"/>
                <w:sz w:val="24"/>
                <w:szCs w:val="24"/>
                <w:lang w:val="en-IN"/>
              </w:rPr>
            </w:pPr>
            <w:r w:rsidRPr="00572CC6">
              <w:rPr>
                <w:rFonts w:ascii="Bookman Old Style" w:hAnsi="Bookman Old Style"/>
                <w:sz w:val="24"/>
                <w:szCs w:val="24"/>
                <w:lang w:val="en-IN"/>
              </w:rPr>
              <w:t>Literacy</w:t>
            </w:r>
          </w:p>
        </w:tc>
        <w:tc>
          <w:tcPr>
            <w:tcW w:w="2254" w:type="dxa"/>
          </w:tcPr>
          <w:p w14:paraId="1B19FE78" w14:textId="77777777" w:rsidR="00572CC6" w:rsidRPr="00572CC6" w:rsidRDefault="00572CC6" w:rsidP="00590F50">
            <w:pPr>
              <w:spacing w:after="300" w:line="240" w:lineRule="auto"/>
              <w:jc w:val="center"/>
              <w:rPr>
                <w:rFonts w:ascii="Bookman Old Style" w:eastAsia="Times New Roman" w:hAnsi="Bookman Old Style" w:cs="Arial"/>
                <w:sz w:val="24"/>
                <w:szCs w:val="24"/>
                <w:lang w:val="en-IN"/>
              </w:rPr>
            </w:pPr>
            <w:r w:rsidRPr="00572CC6">
              <w:rPr>
                <w:rFonts w:ascii="Bookman Old Style" w:hAnsi="Bookman Old Style" w:cs="Arial"/>
                <w:bCs/>
                <w:sz w:val="24"/>
                <w:szCs w:val="24"/>
              </w:rPr>
              <w:t>94.61 %</w:t>
            </w:r>
          </w:p>
        </w:tc>
        <w:tc>
          <w:tcPr>
            <w:tcW w:w="2254" w:type="dxa"/>
          </w:tcPr>
          <w:p w14:paraId="4F43F72B"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96.58 %</w:t>
            </w:r>
          </w:p>
        </w:tc>
        <w:tc>
          <w:tcPr>
            <w:tcW w:w="2254" w:type="dxa"/>
          </w:tcPr>
          <w:p w14:paraId="7D6E0196" w14:textId="77777777" w:rsidR="00572CC6" w:rsidRPr="00572CC6" w:rsidRDefault="00572CC6" w:rsidP="00590F50">
            <w:pPr>
              <w:spacing w:after="300" w:line="240" w:lineRule="auto"/>
              <w:jc w:val="center"/>
              <w:rPr>
                <w:rFonts w:ascii="Bookman Old Style" w:hAnsi="Bookman Old Style" w:cs="Arial"/>
                <w:sz w:val="24"/>
                <w:szCs w:val="24"/>
              </w:rPr>
            </w:pPr>
            <w:r w:rsidRPr="00572CC6">
              <w:rPr>
                <w:rFonts w:ascii="Bookman Old Style" w:hAnsi="Bookman Old Style" w:cs="Arial"/>
                <w:sz w:val="24"/>
                <w:szCs w:val="24"/>
              </w:rPr>
              <w:t>92.78 %</w:t>
            </w:r>
          </w:p>
        </w:tc>
      </w:tr>
    </w:tbl>
    <w:p w14:paraId="2C25DAB5" w14:textId="77777777" w:rsidR="0010240B" w:rsidRDefault="0010240B" w:rsidP="0046638E">
      <w:pPr>
        <w:spacing w:line="360" w:lineRule="auto"/>
        <w:jc w:val="both"/>
        <w:rPr>
          <w:rFonts w:ascii="Bookman Old Style" w:hAnsi="Bookman Old Style"/>
          <w:b/>
          <w:sz w:val="24"/>
          <w:lang w:val="en-IN"/>
        </w:rPr>
      </w:pPr>
    </w:p>
    <w:p w14:paraId="24F0D854" w14:textId="77777777" w:rsidR="0044167A" w:rsidRPr="0010240B" w:rsidRDefault="0010240B" w:rsidP="0010240B">
      <w:pPr>
        <w:pStyle w:val="Heading1"/>
        <w:rPr>
          <w:rFonts w:ascii="Bookman Old Style" w:hAnsi="Bookman Old Style"/>
          <w:b/>
          <w:color w:val="002060"/>
          <w:lang w:val="en-IN"/>
        </w:rPr>
      </w:pPr>
      <w:bookmarkStart w:id="7" w:name="_Toc72337015"/>
      <w:r w:rsidRPr="0010240B">
        <w:rPr>
          <w:rFonts w:ascii="Bookman Old Style" w:hAnsi="Bookman Old Style"/>
          <w:b/>
          <w:color w:val="002060"/>
          <w:lang w:val="en-IN"/>
        </w:rPr>
        <w:t>SKOCH SILVER AWARD FOR BEST CIVILIAN</w:t>
      </w:r>
      <w:bookmarkEnd w:id="7"/>
    </w:p>
    <w:p w14:paraId="46A7D2B3" w14:textId="77777777" w:rsidR="0046638E" w:rsidRDefault="0044167A" w:rsidP="0046638E">
      <w:pPr>
        <w:spacing w:line="360" w:lineRule="auto"/>
        <w:jc w:val="both"/>
        <w:rPr>
          <w:rFonts w:ascii="Bookman Old Style" w:hAnsi="Bookman Old Style"/>
          <w:sz w:val="24"/>
          <w:lang w:val="en-IN"/>
        </w:rPr>
      </w:pPr>
      <w:proofErr w:type="spellStart"/>
      <w:r w:rsidRPr="0044167A">
        <w:rPr>
          <w:rFonts w:ascii="Bookman Old Style" w:hAnsi="Bookman Old Style"/>
          <w:sz w:val="24"/>
          <w:lang w:val="en-IN"/>
        </w:rPr>
        <w:t>Kunnukara</w:t>
      </w:r>
      <w:proofErr w:type="spellEnd"/>
      <w:r w:rsidRPr="0044167A">
        <w:rPr>
          <w:rFonts w:ascii="Bookman Old Style" w:hAnsi="Bookman Old Style"/>
          <w:sz w:val="24"/>
          <w:lang w:val="en-IN"/>
        </w:rPr>
        <w:t xml:space="preserve"> Grama Panchayat </w:t>
      </w:r>
      <w:r>
        <w:rPr>
          <w:rFonts w:ascii="Bookman Old Style" w:hAnsi="Bookman Old Style"/>
          <w:sz w:val="24"/>
          <w:lang w:val="en-IN"/>
        </w:rPr>
        <w:t xml:space="preserve">won </w:t>
      </w:r>
      <w:r w:rsidRPr="0044167A">
        <w:rPr>
          <w:rFonts w:ascii="Bookman Old Style" w:hAnsi="Bookman Old Style"/>
          <w:sz w:val="24"/>
          <w:lang w:val="en-IN"/>
        </w:rPr>
        <w:t xml:space="preserve">National Award for effective activities in preventing the spread of </w:t>
      </w:r>
      <w:r>
        <w:rPr>
          <w:rFonts w:ascii="Bookman Old Style" w:hAnsi="Bookman Old Style"/>
          <w:sz w:val="24"/>
          <w:lang w:val="en-IN"/>
        </w:rPr>
        <w:t>C</w:t>
      </w:r>
      <w:r w:rsidRPr="0044167A">
        <w:rPr>
          <w:rFonts w:ascii="Bookman Old Style" w:hAnsi="Bookman Old Style"/>
          <w:sz w:val="24"/>
          <w:lang w:val="en-IN"/>
        </w:rPr>
        <w:t>ovid disease</w:t>
      </w:r>
      <w:r>
        <w:rPr>
          <w:rFonts w:ascii="Bookman Old Style" w:hAnsi="Bookman Old Style"/>
          <w:sz w:val="24"/>
          <w:lang w:val="en-IN"/>
        </w:rPr>
        <w:t xml:space="preserve">. </w:t>
      </w:r>
      <w:proofErr w:type="spellStart"/>
      <w:r w:rsidRPr="0044167A">
        <w:rPr>
          <w:rFonts w:ascii="Bookman Old Style" w:hAnsi="Bookman Old Style"/>
          <w:sz w:val="24"/>
          <w:lang w:val="en-IN"/>
        </w:rPr>
        <w:t>Kunnukara</w:t>
      </w:r>
      <w:proofErr w:type="spellEnd"/>
      <w:r w:rsidRPr="0044167A">
        <w:rPr>
          <w:rFonts w:ascii="Bookman Old Style" w:hAnsi="Bookman Old Style"/>
          <w:sz w:val="24"/>
          <w:lang w:val="en-IN"/>
        </w:rPr>
        <w:t xml:space="preserve"> Panchayat deserves </w:t>
      </w:r>
      <w:proofErr w:type="spellStart"/>
      <w:r w:rsidRPr="0044167A">
        <w:rPr>
          <w:rFonts w:ascii="Bookman Old Style" w:hAnsi="Bookman Old Style"/>
          <w:sz w:val="24"/>
          <w:lang w:val="en-IN"/>
        </w:rPr>
        <w:t>S</w:t>
      </w:r>
      <w:r>
        <w:rPr>
          <w:rFonts w:ascii="Bookman Old Style" w:hAnsi="Bookman Old Style"/>
          <w:sz w:val="24"/>
          <w:lang w:val="en-IN"/>
        </w:rPr>
        <w:t>ko</w:t>
      </w:r>
      <w:r w:rsidRPr="0044167A">
        <w:rPr>
          <w:rFonts w:ascii="Bookman Old Style" w:hAnsi="Bookman Old Style"/>
          <w:sz w:val="24"/>
          <w:lang w:val="en-IN"/>
        </w:rPr>
        <w:t>ch</w:t>
      </w:r>
      <w:proofErr w:type="spellEnd"/>
      <w:r w:rsidRPr="0044167A">
        <w:rPr>
          <w:rFonts w:ascii="Bookman Old Style" w:hAnsi="Bookman Old Style"/>
          <w:sz w:val="24"/>
          <w:lang w:val="en-IN"/>
        </w:rPr>
        <w:t xml:space="preserve"> Silver Award for Best Civilian Award</w:t>
      </w:r>
      <w:r w:rsidR="00DA62B1" w:rsidRPr="00DA62B1">
        <w:t xml:space="preserve"> </w:t>
      </w:r>
      <w:r w:rsidR="00DA62B1" w:rsidRPr="00DA62B1">
        <w:rPr>
          <w:rFonts w:ascii="Bookman Old Style" w:hAnsi="Bookman Old Style"/>
          <w:sz w:val="24"/>
          <w:lang w:val="en-IN"/>
        </w:rPr>
        <w:t>for category ‘City response to Covid-19’.</w:t>
      </w:r>
      <w:r>
        <w:rPr>
          <w:rFonts w:ascii="Bookman Old Style" w:hAnsi="Bookman Old Style"/>
          <w:sz w:val="24"/>
          <w:lang w:val="en-IN"/>
        </w:rPr>
        <w:t xml:space="preserve"> </w:t>
      </w:r>
      <w:r w:rsidRPr="0044167A">
        <w:rPr>
          <w:rFonts w:ascii="Bookman Old Style" w:hAnsi="Bookman Old Style"/>
          <w:sz w:val="24"/>
          <w:lang w:val="en-IN"/>
        </w:rPr>
        <w:t>The award recognizes the systematic work done to prevent the spread of the disease in the panchayat area as per the directions of the Central and State Governments</w:t>
      </w:r>
      <w:r>
        <w:rPr>
          <w:rFonts w:ascii="Bookman Old Style" w:hAnsi="Bookman Old Style"/>
          <w:sz w:val="24"/>
          <w:lang w:val="en-IN"/>
        </w:rPr>
        <w:t>.</w:t>
      </w:r>
      <w:r w:rsidRPr="0044167A">
        <w:t xml:space="preserve"> </w:t>
      </w:r>
      <w:r w:rsidRPr="0044167A">
        <w:rPr>
          <w:rFonts w:ascii="Bookman Old Style" w:hAnsi="Bookman Old Style"/>
          <w:sz w:val="24"/>
          <w:lang w:val="en-IN"/>
        </w:rPr>
        <w:t xml:space="preserve">A team of teachers from St. Teresa's College, Ernakulam, who visited the panchayat as part of the </w:t>
      </w:r>
      <w:proofErr w:type="spellStart"/>
      <w:r w:rsidRPr="0044167A">
        <w:rPr>
          <w:rFonts w:ascii="Bookman Old Style" w:hAnsi="Bookman Old Style"/>
          <w:sz w:val="24"/>
          <w:lang w:val="en-IN"/>
        </w:rPr>
        <w:t>Unnat</w:t>
      </w:r>
      <w:proofErr w:type="spellEnd"/>
      <w:r w:rsidRPr="0044167A">
        <w:rPr>
          <w:rFonts w:ascii="Bookman Old Style" w:hAnsi="Bookman Old Style"/>
          <w:sz w:val="24"/>
          <w:lang w:val="en-IN"/>
        </w:rPr>
        <w:t xml:space="preserve"> Bharat Abhiyan, codified the activities of the panchayat, prepared a power point </w:t>
      </w:r>
      <w:proofErr w:type="gramStart"/>
      <w:r w:rsidRPr="0044167A">
        <w:rPr>
          <w:rFonts w:ascii="Bookman Old Style" w:hAnsi="Bookman Old Style"/>
          <w:sz w:val="24"/>
          <w:lang w:val="en-IN"/>
        </w:rPr>
        <w:t>presentation</w:t>
      </w:r>
      <w:proofErr w:type="gramEnd"/>
      <w:r w:rsidRPr="0044167A">
        <w:rPr>
          <w:rFonts w:ascii="Bookman Old Style" w:hAnsi="Bookman Old Style"/>
          <w:sz w:val="24"/>
          <w:lang w:val="en-IN"/>
        </w:rPr>
        <w:t xml:space="preserve"> and presented it to the award committee.</w:t>
      </w:r>
      <w:r w:rsidRPr="0044167A">
        <w:t xml:space="preserve"> </w:t>
      </w:r>
      <w:r w:rsidRPr="0044167A">
        <w:rPr>
          <w:rFonts w:ascii="Bookman Old Style" w:hAnsi="Bookman Old Style"/>
          <w:sz w:val="24"/>
          <w:lang w:val="en-IN"/>
        </w:rPr>
        <w:t>From the beginning, strict restrictions have been imposed on the panchayat</w:t>
      </w:r>
      <w:r>
        <w:rPr>
          <w:rFonts w:ascii="Bookman Old Style" w:hAnsi="Bookman Old Style"/>
          <w:sz w:val="24"/>
          <w:lang w:val="en-IN"/>
        </w:rPr>
        <w:t>.</w:t>
      </w:r>
    </w:p>
    <w:p w14:paraId="2F4B021B" w14:textId="77777777" w:rsidR="0044167A" w:rsidRDefault="0044167A" w:rsidP="0044167A">
      <w:pPr>
        <w:spacing w:line="360" w:lineRule="auto"/>
        <w:jc w:val="center"/>
        <w:rPr>
          <w:rFonts w:ascii="Bookman Old Style" w:hAnsi="Bookman Old Style"/>
          <w:sz w:val="24"/>
          <w:lang w:val="en-IN"/>
        </w:rPr>
      </w:pPr>
      <w:r w:rsidRPr="0044167A">
        <w:rPr>
          <w:rFonts w:ascii="Bookman Old Style" w:hAnsi="Bookman Old Style"/>
          <w:noProof/>
          <w:sz w:val="24"/>
          <w:lang w:val="en-IN" w:eastAsia="en-IN"/>
        </w:rPr>
        <w:lastRenderedPageBreak/>
        <w:drawing>
          <wp:inline distT="0" distB="0" distL="0" distR="0" wp14:anchorId="5CA71EB5" wp14:editId="1251DB2D">
            <wp:extent cx="2152650" cy="3057525"/>
            <wp:effectExtent l="0" t="0" r="0" b="9525"/>
            <wp:docPr id="6" name="Picture 6" descr="D:\SEUF\projects\kunnukara covid\covid.1596396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EUF\projects\kunnukara covid\covid.159639666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3057525"/>
                    </a:xfrm>
                    <a:prstGeom prst="rect">
                      <a:avLst/>
                    </a:prstGeom>
                    <a:noFill/>
                    <a:ln>
                      <a:noFill/>
                    </a:ln>
                  </pic:spPr>
                </pic:pic>
              </a:graphicData>
            </a:graphic>
          </wp:inline>
        </w:drawing>
      </w:r>
    </w:p>
    <w:p w14:paraId="6B9CA0EB" w14:textId="77777777" w:rsidR="00DA62B1" w:rsidRDefault="00DA62B1" w:rsidP="0044167A">
      <w:pPr>
        <w:spacing w:line="360" w:lineRule="auto"/>
        <w:jc w:val="center"/>
        <w:rPr>
          <w:rFonts w:ascii="Bookman Old Style" w:hAnsi="Bookman Old Style"/>
          <w:sz w:val="24"/>
          <w:lang w:val="en-IN"/>
        </w:rPr>
      </w:pPr>
    </w:p>
    <w:p w14:paraId="72D652C6" w14:textId="77777777" w:rsidR="001255E4" w:rsidRPr="0010240B" w:rsidRDefault="0010240B" w:rsidP="0010240B">
      <w:pPr>
        <w:pStyle w:val="Heading2"/>
        <w:numPr>
          <w:ilvl w:val="0"/>
          <w:numId w:val="4"/>
        </w:numPr>
        <w:rPr>
          <w:rFonts w:ascii="Bookman Old Style" w:eastAsiaTheme="minorHAnsi" w:hAnsi="Bookman Old Style"/>
          <w:b/>
          <w:color w:val="C00000"/>
          <w:lang w:val="en-IN"/>
        </w:rPr>
      </w:pPr>
      <w:bookmarkStart w:id="8" w:name="_Toc72337016"/>
      <w:r w:rsidRPr="0010240B">
        <w:rPr>
          <w:rFonts w:ascii="Bookman Old Style" w:eastAsiaTheme="minorHAnsi" w:hAnsi="Bookman Old Style"/>
          <w:b/>
          <w:color w:val="C00000"/>
          <w:lang w:val="en-IN"/>
        </w:rPr>
        <w:t>HEALTH CARE ACTIVITIES</w:t>
      </w:r>
      <w:bookmarkEnd w:id="8"/>
    </w:p>
    <w:p w14:paraId="23327C6E" w14:textId="77777777" w:rsidR="00DA62B1" w:rsidRDefault="00DA62B1" w:rsidP="00DA62B1">
      <w:pPr>
        <w:spacing w:line="360" w:lineRule="auto"/>
        <w:jc w:val="both"/>
        <w:rPr>
          <w:rFonts w:ascii="Bookman Old Style" w:eastAsiaTheme="minorHAnsi" w:hAnsi="Bookman Old Style" w:cs="Tahoma"/>
          <w:sz w:val="24"/>
          <w:szCs w:val="24"/>
          <w:lang w:val="en-IN"/>
        </w:rPr>
      </w:pPr>
      <w:r w:rsidRPr="00DA62B1">
        <w:rPr>
          <w:rFonts w:ascii="Bookman Old Style" w:eastAsiaTheme="minorHAnsi" w:hAnsi="Bookman Old Style" w:cs="Tahoma"/>
          <w:sz w:val="24"/>
          <w:szCs w:val="24"/>
          <w:lang w:val="en-IN"/>
        </w:rPr>
        <w:t>A comprehensive COVID-19 preventive programme w</w:t>
      </w:r>
      <w:r>
        <w:rPr>
          <w:rFonts w:ascii="Bookman Old Style" w:eastAsiaTheme="minorHAnsi" w:hAnsi="Bookman Old Style" w:cs="Tahoma"/>
          <w:sz w:val="24"/>
          <w:szCs w:val="24"/>
          <w:lang w:val="en-IN"/>
        </w:rPr>
        <w:t xml:space="preserve">as </w:t>
      </w:r>
      <w:r w:rsidRPr="00DA62B1">
        <w:rPr>
          <w:rFonts w:ascii="Bookman Old Style" w:eastAsiaTheme="minorHAnsi" w:hAnsi="Bookman Old Style" w:cs="Tahoma"/>
          <w:sz w:val="24"/>
          <w:szCs w:val="24"/>
          <w:lang w:val="en-IN"/>
        </w:rPr>
        <w:t xml:space="preserve">implemented in the </w:t>
      </w:r>
      <w:proofErr w:type="spellStart"/>
      <w:r>
        <w:rPr>
          <w:rFonts w:ascii="Bookman Old Style" w:eastAsiaTheme="minorHAnsi" w:hAnsi="Bookman Old Style" w:cs="Tahoma"/>
          <w:sz w:val="24"/>
          <w:szCs w:val="24"/>
          <w:lang w:val="en-IN"/>
        </w:rPr>
        <w:t>Kunnukara</w:t>
      </w:r>
      <w:proofErr w:type="spellEnd"/>
      <w:r>
        <w:rPr>
          <w:rFonts w:ascii="Bookman Old Style" w:eastAsiaTheme="minorHAnsi" w:hAnsi="Bookman Old Style" w:cs="Tahoma"/>
          <w:sz w:val="24"/>
          <w:szCs w:val="24"/>
          <w:lang w:val="en-IN"/>
        </w:rPr>
        <w:t xml:space="preserve"> panchayath </w:t>
      </w:r>
      <w:r w:rsidRPr="00DA62B1">
        <w:rPr>
          <w:rFonts w:ascii="Bookman Old Style" w:eastAsiaTheme="minorHAnsi" w:hAnsi="Bookman Old Style" w:cs="Tahoma"/>
          <w:sz w:val="24"/>
          <w:szCs w:val="24"/>
          <w:lang w:val="en-IN"/>
        </w:rPr>
        <w:t>down to the ward level</w:t>
      </w:r>
      <w:r>
        <w:rPr>
          <w:rFonts w:ascii="Bookman Old Style" w:eastAsiaTheme="minorHAnsi" w:hAnsi="Bookman Old Style" w:cs="Tahoma"/>
          <w:sz w:val="24"/>
          <w:szCs w:val="24"/>
          <w:lang w:val="en-IN"/>
        </w:rPr>
        <w:t>.</w:t>
      </w:r>
      <w:r w:rsidRPr="00DA62B1">
        <w:t xml:space="preserve"> </w:t>
      </w:r>
      <w:r w:rsidRPr="00DA62B1">
        <w:rPr>
          <w:rFonts w:ascii="Bookman Old Style" w:eastAsiaTheme="minorHAnsi" w:hAnsi="Bookman Old Style" w:cs="Tahoma"/>
          <w:sz w:val="24"/>
          <w:szCs w:val="24"/>
          <w:lang w:val="en-IN"/>
        </w:rPr>
        <w:t xml:space="preserve">As part of the programme, </w:t>
      </w:r>
      <w:r>
        <w:rPr>
          <w:rFonts w:ascii="Bookman Old Style" w:eastAsiaTheme="minorHAnsi" w:hAnsi="Bookman Old Style" w:cs="Tahoma"/>
          <w:sz w:val="24"/>
          <w:szCs w:val="24"/>
          <w:lang w:val="en-IN"/>
        </w:rPr>
        <w:t>following administrative measures has been taken in the panchayath.</w:t>
      </w:r>
      <w:r w:rsidRPr="00DA62B1">
        <w:t xml:space="preserve"> </w:t>
      </w:r>
      <w:r w:rsidRPr="00DA62B1">
        <w:rPr>
          <w:rFonts w:ascii="Bookman Old Style" w:eastAsiaTheme="minorHAnsi" w:hAnsi="Bookman Old Style" w:cs="Tahoma"/>
          <w:sz w:val="24"/>
          <w:szCs w:val="24"/>
          <w:lang w:val="en-IN"/>
        </w:rPr>
        <w:t>The preparations are part of the steps to prevent the possible community spread of COVID-19</w:t>
      </w:r>
      <w:r>
        <w:rPr>
          <w:rFonts w:ascii="Bookman Old Style" w:eastAsiaTheme="minorHAnsi" w:hAnsi="Bookman Old Style" w:cs="Tahoma"/>
          <w:sz w:val="24"/>
          <w:szCs w:val="24"/>
          <w:lang w:val="en-IN"/>
        </w:rPr>
        <w:t>.</w:t>
      </w:r>
    </w:p>
    <w:p w14:paraId="62DC3D3C" w14:textId="77777777" w:rsidR="0010240B" w:rsidRDefault="0010240B" w:rsidP="00DA62B1">
      <w:pPr>
        <w:spacing w:line="360" w:lineRule="auto"/>
        <w:jc w:val="both"/>
        <w:rPr>
          <w:rFonts w:ascii="Bookman Old Style" w:eastAsiaTheme="minorHAnsi" w:hAnsi="Bookman Old Style" w:cs="Tahoma"/>
          <w:sz w:val="24"/>
          <w:szCs w:val="24"/>
          <w:lang w:val="en-IN"/>
        </w:rPr>
      </w:pPr>
    </w:p>
    <w:p w14:paraId="36260642" w14:textId="77777777" w:rsidR="00DA62B1" w:rsidRDefault="00DA62B1" w:rsidP="00DA62B1">
      <w:pPr>
        <w:pStyle w:val="ListParagraph"/>
        <w:numPr>
          <w:ilvl w:val="0"/>
          <w:numId w:val="2"/>
        </w:numPr>
        <w:shd w:val="clear" w:color="auto" w:fill="FFD966" w:themeFill="accent4" w:themeFillTint="99"/>
        <w:spacing w:line="360" w:lineRule="auto"/>
        <w:rPr>
          <w:rFonts w:ascii="Bookman Old Style" w:eastAsiaTheme="minorHAnsi" w:hAnsi="Bookman Old Style" w:cs="Tahoma"/>
          <w:sz w:val="24"/>
          <w:szCs w:val="24"/>
          <w:lang w:val="en-IN"/>
        </w:rPr>
      </w:pPr>
      <w:proofErr w:type="gramStart"/>
      <w:r>
        <w:rPr>
          <w:rFonts w:ascii="Bookman Old Style" w:eastAsiaTheme="minorHAnsi" w:hAnsi="Bookman Old Style" w:cs="Tahoma"/>
          <w:sz w:val="24"/>
          <w:szCs w:val="24"/>
          <w:lang w:val="en-IN"/>
        </w:rPr>
        <w:t>24 hour</w:t>
      </w:r>
      <w:proofErr w:type="gramEnd"/>
      <w:r>
        <w:rPr>
          <w:rFonts w:ascii="Bookman Old Style" w:eastAsiaTheme="minorHAnsi" w:hAnsi="Bookman Old Style" w:cs="Tahoma"/>
          <w:sz w:val="24"/>
          <w:szCs w:val="24"/>
          <w:lang w:val="en-IN"/>
        </w:rPr>
        <w:t xml:space="preserve"> control room in PHCs to coordinate health activities</w:t>
      </w:r>
    </w:p>
    <w:p w14:paraId="6BCAD52F" w14:textId="0EC67597" w:rsidR="00DA62B1" w:rsidRDefault="00DA62B1" w:rsidP="00DA62B1">
      <w:pPr>
        <w:pStyle w:val="ListParagraph"/>
        <w:numPr>
          <w:ilvl w:val="0"/>
          <w:numId w:val="2"/>
        </w:numPr>
        <w:shd w:val="clear" w:color="auto" w:fill="FFD966" w:themeFill="accent4" w:themeFillTint="99"/>
        <w:spacing w:line="360" w:lineRule="auto"/>
        <w:rPr>
          <w:rFonts w:ascii="Bookman Old Style" w:eastAsiaTheme="minorHAnsi" w:hAnsi="Bookman Old Style" w:cs="Tahoma"/>
          <w:sz w:val="24"/>
          <w:szCs w:val="24"/>
          <w:lang w:val="en-IN"/>
        </w:rPr>
      </w:pPr>
      <w:r>
        <w:rPr>
          <w:rFonts w:ascii="Bookman Old Style" w:eastAsiaTheme="minorHAnsi" w:hAnsi="Bookman Old Style" w:cs="Tahoma"/>
          <w:sz w:val="24"/>
          <w:szCs w:val="24"/>
          <w:lang w:val="en-IN"/>
        </w:rPr>
        <w:t xml:space="preserve">Steering committee including opposition members meet regularly for quick </w:t>
      </w:r>
      <w:r w:rsidR="00590F50">
        <w:rPr>
          <w:rFonts w:ascii="Bookman Old Style" w:eastAsiaTheme="minorHAnsi" w:hAnsi="Bookman Old Style" w:cs="Tahoma"/>
          <w:sz w:val="24"/>
          <w:szCs w:val="24"/>
          <w:lang w:val="en-IN"/>
        </w:rPr>
        <w:t>decision</w:t>
      </w:r>
      <w:r>
        <w:rPr>
          <w:rFonts w:ascii="Bookman Old Style" w:eastAsiaTheme="minorHAnsi" w:hAnsi="Bookman Old Style" w:cs="Tahoma"/>
          <w:sz w:val="24"/>
          <w:szCs w:val="24"/>
          <w:lang w:val="en-IN"/>
        </w:rPr>
        <w:t xml:space="preserve"> making.</w:t>
      </w:r>
    </w:p>
    <w:p w14:paraId="5F6169A7" w14:textId="77777777" w:rsidR="00DA62B1" w:rsidRDefault="00DA62B1" w:rsidP="006C0CD2">
      <w:pPr>
        <w:pStyle w:val="ListParagraph"/>
        <w:numPr>
          <w:ilvl w:val="0"/>
          <w:numId w:val="2"/>
        </w:numPr>
        <w:shd w:val="clear" w:color="auto" w:fill="FFD966" w:themeFill="accent4" w:themeFillTint="99"/>
        <w:spacing w:line="360" w:lineRule="auto"/>
        <w:rPr>
          <w:rFonts w:ascii="Bookman Old Style" w:eastAsiaTheme="minorHAnsi" w:hAnsi="Bookman Old Style" w:cs="Tahoma"/>
          <w:sz w:val="24"/>
          <w:szCs w:val="24"/>
          <w:lang w:val="en-IN"/>
        </w:rPr>
      </w:pPr>
      <w:r w:rsidRPr="00DA62B1">
        <w:rPr>
          <w:rFonts w:ascii="Bookman Old Style" w:eastAsiaTheme="minorHAnsi" w:hAnsi="Bookman Old Style" w:cs="Tahoma"/>
          <w:sz w:val="24"/>
          <w:szCs w:val="24"/>
          <w:lang w:val="en-IN"/>
        </w:rPr>
        <w:t>Organized ward level sanitation committee</w:t>
      </w:r>
    </w:p>
    <w:p w14:paraId="371F15FE" w14:textId="77777777" w:rsidR="00DA62B1" w:rsidRPr="00DA62B1" w:rsidRDefault="00DA62B1" w:rsidP="006C0CD2">
      <w:pPr>
        <w:pStyle w:val="ListParagraph"/>
        <w:numPr>
          <w:ilvl w:val="0"/>
          <w:numId w:val="2"/>
        </w:numPr>
        <w:shd w:val="clear" w:color="auto" w:fill="FFD966" w:themeFill="accent4" w:themeFillTint="99"/>
        <w:spacing w:line="360" w:lineRule="auto"/>
        <w:rPr>
          <w:rFonts w:ascii="Bookman Old Style" w:eastAsiaTheme="minorHAnsi" w:hAnsi="Bookman Old Style" w:cs="Tahoma"/>
          <w:sz w:val="24"/>
          <w:szCs w:val="24"/>
          <w:lang w:val="en-IN"/>
        </w:rPr>
      </w:pPr>
      <w:proofErr w:type="spellStart"/>
      <w:r w:rsidRPr="00DA62B1">
        <w:rPr>
          <w:rFonts w:ascii="Bookman Old Style" w:eastAsiaTheme="minorHAnsi" w:hAnsi="Bookman Old Style" w:cs="Tahoma"/>
          <w:sz w:val="24"/>
          <w:szCs w:val="24"/>
          <w:lang w:val="en-IN"/>
        </w:rPr>
        <w:t>Whatsapp</w:t>
      </w:r>
      <w:proofErr w:type="spellEnd"/>
      <w:r w:rsidRPr="00DA62B1">
        <w:rPr>
          <w:rFonts w:ascii="Bookman Old Style" w:eastAsiaTheme="minorHAnsi" w:hAnsi="Bookman Old Style" w:cs="Tahoma"/>
          <w:sz w:val="24"/>
          <w:szCs w:val="24"/>
          <w:lang w:val="en-IN"/>
        </w:rPr>
        <w:t xml:space="preserve"> group of 250 implementing team (Covid 19 rescue team) for effective coordination</w:t>
      </w:r>
    </w:p>
    <w:p w14:paraId="3E9B8172" w14:textId="77777777" w:rsidR="0010240B" w:rsidRDefault="0010240B" w:rsidP="0046638E">
      <w:pPr>
        <w:spacing w:line="360" w:lineRule="auto"/>
        <w:jc w:val="both"/>
        <w:rPr>
          <w:rFonts w:ascii="Bookman Old Style" w:eastAsiaTheme="minorHAnsi" w:hAnsi="Bookman Old Style" w:cs="Tahoma"/>
          <w:b/>
          <w:sz w:val="24"/>
          <w:szCs w:val="24"/>
          <w:lang w:val="en-IN"/>
        </w:rPr>
      </w:pPr>
    </w:p>
    <w:p w14:paraId="6EC1D9E3" w14:textId="77777777" w:rsidR="00572CC6" w:rsidRPr="0010240B" w:rsidRDefault="0010240B" w:rsidP="0010240B">
      <w:pPr>
        <w:pStyle w:val="Heading2"/>
        <w:numPr>
          <w:ilvl w:val="0"/>
          <w:numId w:val="4"/>
        </w:numPr>
        <w:rPr>
          <w:rFonts w:ascii="Bookman Old Style" w:eastAsiaTheme="minorHAnsi" w:hAnsi="Bookman Old Style"/>
          <w:b/>
          <w:color w:val="C00000"/>
          <w:lang w:val="en-IN"/>
        </w:rPr>
      </w:pPr>
      <w:bookmarkStart w:id="9" w:name="_Toc72337017"/>
      <w:r w:rsidRPr="0010240B">
        <w:rPr>
          <w:rFonts w:ascii="Bookman Old Style" w:eastAsiaTheme="minorHAnsi" w:hAnsi="Bookman Old Style"/>
          <w:b/>
          <w:color w:val="C00000"/>
          <w:lang w:val="en-IN"/>
        </w:rPr>
        <w:t>BREAK THE CHAIN ACTIVITIES</w:t>
      </w:r>
      <w:bookmarkEnd w:id="9"/>
    </w:p>
    <w:p w14:paraId="1DD0D3C0" w14:textId="77777777" w:rsidR="001F0010" w:rsidRDefault="001F0010" w:rsidP="001F0010">
      <w:pPr>
        <w:autoSpaceDE w:val="0"/>
        <w:autoSpaceDN w:val="0"/>
        <w:adjustRightInd w:val="0"/>
        <w:spacing w:after="0" w:line="360" w:lineRule="auto"/>
        <w:ind w:firstLine="720"/>
        <w:jc w:val="both"/>
        <w:rPr>
          <w:rFonts w:ascii="Bookman Old Style" w:eastAsiaTheme="minorHAnsi" w:hAnsi="Bookman Old Style" w:cs="Tahoma"/>
          <w:sz w:val="24"/>
          <w:szCs w:val="24"/>
          <w:lang w:val="en-IN"/>
        </w:rPr>
      </w:pPr>
      <w:r w:rsidRPr="00924035">
        <w:rPr>
          <w:rFonts w:ascii="Bookman Old Style" w:eastAsiaTheme="minorHAnsi" w:hAnsi="Bookman Old Style" w:cs="Tahoma"/>
          <w:sz w:val="24"/>
          <w:szCs w:val="24"/>
          <w:lang w:val="en-IN"/>
        </w:rPr>
        <w:t xml:space="preserve">Kerala state government had launched a </w:t>
      </w:r>
      <w:r w:rsidRPr="001A64DB">
        <w:rPr>
          <w:rFonts w:ascii="Bookman Old Style" w:eastAsiaTheme="minorHAnsi" w:hAnsi="Bookman Old Style" w:cs="Tahoma"/>
          <w:b/>
          <w:sz w:val="24"/>
          <w:szCs w:val="24"/>
          <w:lang w:val="en-IN"/>
        </w:rPr>
        <w:t>'break the chain'</w:t>
      </w:r>
      <w:r w:rsidRPr="00924035">
        <w:rPr>
          <w:rFonts w:ascii="Bookman Old Style" w:eastAsiaTheme="minorHAnsi" w:hAnsi="Bookman Old Style" w:cs="Tahoma"/>
          <w:sz w:val="24"/>
          <w:szCs w:val="24"/>
          <w:lang w:val="en-IN"/>
        </w:rPr>
        <w:t xml:space="preserve"> campaign to fend off the spread of Covid-19</w:t>
      </w:r>
      <w:r>
        <w:rPr>
          <w:rFonts w:ascii="Bookman Old Style" w:eastAsiaTheme="minorHAnsi" w:hAnsi="Bookman Old Style" w:cs="Tahoma"/>
          <w:sz w:val="24"/>
          <w:szCs w:val="24"/>
          <w:lang w:val="en-IN"/>
        </w:rPr>
        <w:t xml:space="preserve">. </w:t>
      </w:r>
      <w:r w:rsidRPr="00924035">
        <w:rPr>
          <w:rFonts w:ascii="Bookman Old Style" w:eastAsiaTheme="minorHAnsi" w:hAnsi="Bookman Old Style" w:cs="Tahoma"/>
          <w:sz w:val="24"/>
          <w:szCs w:val="24"/>
          <w:lang w:val="en-IN"/>
        </w:rPr>
        <w:t xml:space="preserve">State Health Minister Smt. K. K. Shailaja </w:t>
      </w:r>
      <w:r w:rsidRPr="00924035">
        <w:rPr>
          <w:rFonts w:ascii="Bookman Old Style" w:eastAsiaTheme="minorHAnsi" w:hAnsi="Bookman Old Style" w:cs="Tahoma"/>
          <w:sz w:val="24"/>
          <w:szCs w:val="24"/>
          <w:lang w:val="en-IN"/>
        </w:rPr>
        <w:lastRenderedPageBreak/>
        <w:t>officially declared the 'break the chain' campaign to sensitise the public about the need for washing hands as keeping personal hygiene to prevent and break the further spread of the Novel corona virus, COVID -19.</w:t>
      </w:r>
      <w:r>
        <w:rPr>
          <w:rFonts w:ascii="Bookman Old Style" w:eastAsiaTheme="minorHAnsi" w:hAnsi="Bookman Old Style" w:cs="Tahoma"/>
          <w:sz w:val="24"/>
          <w:szCs w:val="24"/>
          <w:lang w:val="en-IN"/>
        </w:rPr>
        <w:t xml:space="preserve"> </w:t>
      </w:r>
      <w:r w:rsidRPr="00BB5333">
        <w:rPr>
          <w:rFonts w:ascii="Bookman Old Style" w:eastAsiaTheme="minorHAnsi" w:hAnsi="Bookman Old Style" w:cs="Tahoma"/>
          <w:sz w:val="24"/>
          <w:szCs w:val="24"/>
          <w:lang w:val="en-IN"/>
        </w:rPr>
        <w:t>While efforts to contain the spre</w:t>
      </w:r>
      <w:r>
        <w:rPr>
          <w:rFonts w:ascii="Bookman Old Style" w:eastAsiaTheme="minorHAnsi" w:hAnsi="Bookman Old Style" w:cs="Tahoma"/>
          <w:sz w:val="24"/>
          <w:szCs w:val="24"/>
          <w:lang w:val="en-IN"/>
        </w:rPr>
        <w:t xml:space="preserve">ad of COVID-19 were progressing </w:t>
      </w:r>
      <w:r w:rsidRPr="00BB5333">
        <w:rPr>
          <w:rFonts w:ascii="Bookman Old Style" w:eastAsiaTheme="minorHAnsi" w:hAnsi="Bookman Old Style" w:cs="Tahoma"/>
          <w:sz w:val="24"/>
          <w:szCs w:val="24"/>
          <w:lang w:val="en-IN"/>
        </w:rPr>
        <w:t>efficiently, the Kerala government launched ‘</w:t>
      </w:r>
      <w:r w:rsidRPr="00EC1A7E">
        <w:rPr>
          <w:rFonts w:ascii="Bookman Old Style" w:eastAsiaTheme="minorHAnsi" w:hAnsi="Bookman Old Style" w:cs="Tahoma"/>
          <w:b/>
          <w:sz w:val="24"/>
          <w:szCs w:val="24"/>
          <w:lang w:val="en-IN"/>
        </w:rPr>
        <w:t>Break the Chain’</w:t>
      </w:r>
      <w:r w:rsidRPr="00BB5333">
        <w:rPr>
          <w:rFonts w:ascii="Bookman Old Style" w:eastAsiaTheme="minorHAnsi" w:hAnsi="Bookman Old Style" w:cs="Tahoma"/>
          <w:sz w:val="24"/>
          <w:szCs w:val="24"/>
          <w:lang w:val="en-IN"/>
        </w:rPr>
        <w:t>, a campaign</w:t>
      </w:r>
      <w:r>
        <w:rPr>
          <w:rFonts w:ascii="Bookman Old Style" w:eastAsiaTheme="minorHAnsi" w:hAnsi="Bookman Old Style" w:cs="Tahoma"/>
          <w:sz w:val="24"/>
          <w:szCs w:val="24"/>
          <w:lang w:val="en-IN"/>
        </w:rPr>
        <w:t xml:space="preserve"> </w:t>
      </w:r>
      <w:r w:rsidRPr="00BB5333">
        <w:rPr>
          <w:rFonts w:ascii="Bookman Old Style" w:eastAsiaTheme="minorHAnsi" w:hAnsi="Bookman Old Style" w:cs="Tahoma"/>
          <w:sz w:val="24"/>
          <w:szCs w:val="24"/>
          <w:lang w:val="en-IN"/>
        </w:rPr>
        <w:t>that mainly involved a sanitation spree and lessons on social distancing.</w:t>
      </w:r>
      <w:r>
        <w:rPr>
          <w:rFonts w:ascii="Bookman Old Style" w:eastAsiaTheme="minorHAnsi" w:hAnsi="Bookman Old Style" w:cs="Tahoma"/>
          <w:sz w:val="24"/>
          <w:szCs w:val="24"/>
          <w:lang w:val="en-IN"/>
        </w:rPr>
        <w:t xml:space="preserve"> </w:t>
      </w:r>
      <w:r w:rsidRPr="00BB5333">
        <w:rPr>
          <w:rFonts w:ascii="Bookman Old Style" w:eastAsiaTheme="minorHAnsi" w:hAnsi="Bookman Old Style" w:cs="Tahoma"/>
          <w:sz w:val="24"/>
          <w:szCs w:val="24"/>
          <w:lang w:val="en-IN"/>
        </w:rPr>
        <w:t>Water taps were installed at all public places along with bottles of hand</w:t>
      </w:r>
      <w:r>
        <w:rPr>
          <w:rFonts w:ascii="Bookman Old Style" w:eastAsiaTheme="minorHAnsi" w:hAnsi="Bookman Old Style" w:cs="Tahoma"/>
          <w:sz w:val="24"/>
          <w:szCs w:val="24"/>
          <w:lang w:val="en-IN"/>
        </w:rPr>
        <w:t xml:space="preserve"> </w:t>
      </w:r>
      <w:r w:rsidRPr="00BB5333">
        <w:rPr>
          <w:rFonts w:ascii="Bookman Old Style" w:eastAsiaTheme="minorHAnsi" w:hAnsi="Bookman Old Style" w:cs="Tahoma"/>
          <w:sz w:val="24"/>
          <w:szCs w:val="24"/>
          <w:lang w:val="en-IN"/>
        </w:rPr>
        <w:t>pack</w:t>
      </w:r>
      <w:r>
        <w:rPr>
          <w:rFonts w:ascii="Bookman Old Style" w:eastAsiaTheme="minorHAnsi" w:hAnsi="Bookman Old Style" w:cs="Tahoma"/>
          <w:sz w:val="24"/>
          <w:szCs w:val="24"/>
          <w:lang w:val="en-IN"/>
        </w:rPr>
        <w:t xml:space="preserve">age, benefiting all sections of </w:t>
      </w:r>
      <w:r w:rsidRPr="00BB5333">
        <w:rPr>
          <w:rFonts w:ascii="Bookman Old Style" w:eastAsiaTheme="minorHAnsi" w:hAnsi="Bookman Old Style" w:cs="Tahoma"/>
          <w:sz w:val="24"/>
          <w:szCs w:val="24"/>
          <w:lang w:val="en-IN"/>
        </w:rPr>
        <w:t>the society.</w:t>
      </w:r>
      <w:r w:rsidRPr="004A1804">
        <w:t xml:space="preserve"> </w:t>
      </w:r>
      <w:r>
        <w:rPr>
          <w:rFonts w:ascii="Bookman Old Style" w:eastAsiaTheme="minorHAnsi" w:hAnsi="Bookman Old Style" w:cs="Tahoma"/>
          <w:sz w:val="24"/>
          <w:szCs w:val="24"/>
          <w:lang w:val="en-IN"/>
        </w:rPr>
        <w:t xml:space="preserve">The Kerala government also </w:t>
      </w:r>
      <w:r w:rsidRPr="004A1804">
        <w:rPr>
          <w:rFonts w:ascii="Bookman Old Style" w:eastAsiaTheme="minorHAnsi" w:hAnsi="Bookman Old Style" w:cs="Tahoma"/>
          <w:sz w:val="24"/>
          <w:szCs w:val="24"/>
          <w:lang w:val="en-IN"/>
        </w:rPr>
        <w:t>launched a mobile app</w:t>
      </w:r>
      <w:r>
        <w:rPr>
          <w:rFonts w:ascii="Bookman Old Style" w:eastAsiaTheme="minorHAnsi" w:hAnsi="Bookman Old Style" w:cs="Tahoma"/>
          <w:sz w:val="24"/>
          <w:szCs w:val="24"/>
          <w:lang w:val="en-IN"/>
        </w:rPr>
        <w:t>lication ‘</w:t>
      </w:r>
      <w:proofErr w:type="spellStart"/>
      <w:r w:rsidRPr="001A64DB">
        <w:rPr>
          <w:rFonts w:ascii="Bookman Old Style" w:eastAsiaTheme="minorHAnsi" w:hAnsi="Bookman Old Style" w:cs="Tahoma"/>
          <w:b/>
          <w:sz w:val="24"/>
          <w:szCs w:val="24"/>
          <w:lang w:val="en-IN"/>
        </w:rPr>
        <w:t>GoK</w:t>
      </w:r>
      <w:proofErr w:type="spellEnd"/>
      <w:r w:rsidRPr="001A64DB">
        <w:rPr>
          <w:rFonts w:ascii="Bookman Old Style" w:eastAsiaTheme="minorHAnsi" w:hAnsi="Bookman Old Style" w:cs="Tahoma"/>
          <w:b/>
          <w:sz w:val="24"/>
          <w:szCs w:val="24"/>
          <w:lang w:val="en-IN"/>
        </w:rPr>
        <w:t xml:space="preserve"> Direct’</w:t>
      </w:r>
      <w:r>
        <w:rPr>
          <w:rFonts w:ascii="Bookman Old Style" w:eastAsiaTheme="minorHAnsi" w:hAnsi="Bookman Old Style" w:cs="Tahoma"/>
          <w:sz w:val="24"/>
          <w:szCs w:val="24"/>
          <w:lang w:val="en-IN"/>
        </w:rPr>
        <w:t xml:space="preserve"> to ensure </w:t>
      </w:r>
      <w:r w:rsidRPr="004A1804">
        <w:rPr>
          <w:rFonts w:ascii="Bookman Old Style" w:eastAsiaTheme="minorHAnsi" w:hAnsi="Bookman Old Style" w:cs="Tahoma"/>
          <w:sz w:val="24"/>
          <w:szCs w:val="24"/>
          <w:lang w:val="en-IN"/>
        </w:rPr>
        <w:t xml:space="preserve">the public had access to </w:t>
      </w:r>
      <w:r>
        <w:rPr>
          <w:rFonts w:ascii="Bookman Old Style" w:eastAsiaTheme="minorHAnsi" w:hAnsi="Bookman Old Style" w:cs="Tahoma"/>
          <w:sz w:val="24"/>
          <w:szCs w:val="24"/>
          <w:lang w:val="en-IN"/>
        </w:rPr>
        <w:t xml:space="preserve">the right information regarding </w:t>
      </w:r>
      <w:r w:rsidRPr="004A1804">
        <w:rPr>
          <w:rFonts w:ascii="Bookman Old Style" w:eastAsiaTheme="minorHAnsi" w:hAnsi="Bookman Old Style" w:cs="Tahoma"/>
          <w:sz w:val="24"/>
          <w:szCs w:val="24"/>
          <w:lang w:val="en-IN"/>
        </w:rPr>
        <w:t>monitoring symptoms, approaching health officials, selfcare and isolation etc. To enhance awareness and induce</w:t>
      </w:r>
      <w:r>
        <w:rPr>
          <w:rFonts w:ascii="Bookman Old Style" w:eastAsiaTheme="minorHAnsi" w:hAnsi="Bookman Old Style" w:cs="Tahoma"/>
          <w:sz w:val="24"/>
          <w:szCs w:val="24"/>
          <w:lang w:val="en-IN"/>
        </w:rPr>
        <w:t xml:space="preserve"> </w:t>
      </w:r>
      <w:r w:rsidRPr="004A1804">
        <w:rPr>
          <w:rFonts w:ascii="Bookman Old Style" w:eastAsiaTheme="minorHAnsi" w:hAnsi="Bookman Old Style" w:cs="Tahoma"/>
          <w:sz w:val="24"/>
          <w:szCs w:val="24"/>
          <w:lang w:val="en-IN"/>
        </w:rPr>
        <w:t xml:space="preserve">a behaviour change, </w:t>
      </w:r>
      <w:r>
        <w:rPr>
          <w:rFonts w:ascii="Bookman Old Style" w:eastAsiaTheme="minorHAnsi" w:hAnsi="Bookman Old Style" w:cs="Tahoma"/>
          <w:sz w:val="24"/>
          <w:szCs w:val="24"/>
          <w:lang w:val="en-IN"/>
        </w:rPr>
        <w:t xml:space="preserve">a public health campaign ‘Break </w:t>
      </w:r>
      <w:r w:rsidRPr="004A1804">
        <w:rPr>
          <w:rFonts w:ascii="Bookman Old Style" w:eastAsiaTheme="minorHAnsi" w:hAnsi="Bookman Old Style" w:cs="Tahoma"/>
          <w:sz w:val="24"/>
          <w:szCs w:val="24"/>
          <w:lang w:val="en-IN"/>
        </w:rPr>
        <w:t>the Chain’ was launc</w:t>
      </w:r>
      <w:r>
        <w:rPr>
          <w:rFonts w:ascii="Bookman Old Style" w:eastAsiaTheme="minorHAnsi" w:hAnsi="Bookman Old Style" w:cs="Tahoma"/>
          <w:sz w:val="24"/>
          <w:szCs w:val="24"/>
          <w:lang w:val="en-IN"/>
        </w:rPr>
        <w:t xml:space="preserve">hed to promote personal hygiene </w:t>
      </w:r>
      <w:r w:rsidRPr="004A1804">
        <w:rPr>
          <w:rFonts w:ascii="Bookman Old Style" w:eastAsiaTheme="minorHAnsi" w:hAnsi="Bookman Old Style" w:cs="Tahoma"/>
          <w:sz w:val="24"/>
          <w:szCs w:val="24"/>
          <w:lang w:val="en-IN"/>
        </w:rPr>
        <w:t>practices and social dista</w:t>
      </w:r>
      <w:r>
        <w:rPr>
          <w:rFonts w:ascii="Bookman Old Style" w:eastAsiaTheme="minorHAnsi" w:hAnsi="Bookman Old Style" w:cs="Tahoma"/>
          <w:sz w:val="24"/>
          <w:szCs w:val="24"/>
          <w:lang w:val="en-IN"/>
        </w:rPr>
        <w:t xml:space="preserve">ncing. The campaign was largely </w:t>
      </w:r>
      <w:r w:rsidRPr="004A1804">
        <w:rPr>
          <w:rFonts w:ascii="Bookman Old Style" w:eastAsiaTheme="minorHAnsi" w:hAnsi="Bookman Old Style" w:cs="Tahoma"/>
          <w:sz w:val="24"/>
          <w:szCs w:val="24"/>
          <w:lang w:val="en-IN"/>
        </w:rPr>
        <w:t>successful in containing the spread of the virus.</w:t>
      </w:r>
    </w:p>
    <w:p w14:paraId="6F583102" w14:textId="77777777" w:rsidR="001F0010" w:rsidRDefault="00AF7981" w:rsidP="001F0010">
      <w:pPr>
        <w:autoSpaceDE w:val="0"/>
        <w:autoSpaceDN w:val="0"/>
        <w:adjustRightInd w:val="0"/>
        <w:spacing w:after="0" w:line="360" w:lineRule="auto"/>
        <w:ind w:firstLine="720"/>
        <w:jc w:val="both"/>
        <w:rPr>
          <w:rFonts w:ascii="Bookman Old Style" w:eastAsiaTheme="minorHAnsi" w:hAnsi="Bookman Old Style" w:cs="Tahoma"/>
          <w:sz w:val="24"/>
          <w:szCs w:val="24"/>
          <w:lang w:val="en-IN"/>
        </w:rPr>
      </w:pPr>
      <w:proofErr w:type="spellStart"/>
      <w:r>
        <w:rPr>
          <w:rFonts w:ascii="Bookman Old Style" w:eastAsiaTheme="minorHAnsi" w:hAnsi="Bookman Old Style" w:cs="Tahoma"/>
          <w:sz w:val="24"/>
          <w:szCs w:val="24"/>
          <w:lang w:val="en-IN"/>
        </w:rPr>
        <w:t>Kunnukara</w:t>
      </w:r>
      <w:proofErr w:type="spellEnd"/>
      <w:r>
        <w:rPr>
          <w:rFonts w:ascii="Bookman Old Style" w:eastAsiaTheme="minorHAnsi" w:hAnsi="Bookman Old Style" w:cs="Tahoma"/>
          <w:sz w:val="24"/>
          <w:szCs w:val="24"/>
          <w:lang w:val="en-IN"/>
        </w:rPr>
        <w:t xml:space="preserve"> panchayath too played crucial role in the control of Covid 19. </w:t>
      </w:r>
      <w:proofErr w:type="gramStart"/>
      <w:r w:rsidR="001F0010" w:rsidRPr="00A935EF">
        <w:rPr>
          <w:rFonts w:ascii="Bookman Old Style" w:eastAsiaTheme="minorHAnsi" w:hAnsi="Bookman Old Style" w:cs="Tahoma"/>
          <w:sz w:val="24"/>
          <w:szCs w:val="24"/>
          <w:lang w:val="en-IN"/>
        </w:rPr>
        <w:t>In order to</w:t>
      </w:r>
      <w:proofErr w:type="gramEnd"/>
      <w:r w:rsidR="001F0010" w:rsidRPr="00A935EF">
        <w:rPr>
          <w:rFonts w:ascii="Bookman Old Style" w:eastAsiaTheme="minorHAnsi" w:hAnsi="Bookman Old Style" w:cs="Tahoma"/>
          <w:sz w:val="24"/>
          <w:szCs w:val="24"/>
          <w:lang w:val="en-IN"/>
        </w:rPr>
        <w:t xml:space="preserve"> deal with COVID-19 pandemic, </w:t>
      </w:r>
      <w:proofErr w:type="spellStart"/>
      <w:r w:rsidR="001F0010">
        <w:rPr>
          <w:rFonts w:ascii="Bookman Old Style" w:eastAsiaTheme="minorHAnsi" w:hAnsi="Bookman Old Style" w:cs="Tahoma"/>
          <w:sz w:val="24"/>
          <w:szCs w:val="24"/>
          <w:lang w:val="en-IN"/>
        </w:rPr>
        <w:t>Kunnukara</w:t>
      </w:r>
      <w:proofErr w:type="spellEnd"/>
      <w:r w:rsidR="001F0010">
        <w:rPr>
          <w:rFonts w:ascii="Bookman Old Style" w:eastAsiaTheme="minorHAnsi" w:hAnsi="Bookman Old Style" w:cs="Tahoma"/>
          <w:sz w:val="24"/>
          <w:szCs w:val="24"/>
          <w:lang w:val="en-IN"/>
        </w:rPr>
        <w:t xml:space="preserve"> panchayath have </w:t>
      </w:r>
      <w:r w:rsidR="001F0010" w:rsidRPr="00A935EF">
        <w:rPr>
          <w:rFonts w:ascii="Bookman Old Style" w:eastAsiaTheme="minorHAnsi" w:hAnsi="Bookman Old Style" w:cs="Tahoma"/>
          <w:sz w:val="24"/>
          <w:szCs w:val="24"/>
          <w:lang w:val="en-IN"/>
        </w:rPr>
        <w:t xml:space="preserve">initiated various steps, which include setting up of quarantine </w:t>
      </w:r>
      <w:proofErr w:type="spellStart"/>
      <w:r w:rsidR="001F0010" w:rsidRPr="00A935EF">
        <w:rPr>
          <w:rFonts w:ascii="Bookman Old Style" w:eastAsiaTheme="minorHAnsi" w:hAnsi="Bookman Old Style" w:cs="Tahoma"/>
          <w:sz w:val="24"/>
          <w:szCs w:val="24"/>
          <w:lang w:val="en-IN"/>
        </w:rPr>
        <w:t>centers</w:t>
      </w:r>
      <w:proofErr w:type="spellEnd"/>
      <w:r w:rsidR="001F0010" w:rsidRPr="00A935EF">
        <w:rPr>
          <w:rFonts w:ascii="Bookman Old Style" w:eastAsiaTheme="minorHAnsi" w:hAnsi="Bookman Old Style" w:cs="Tahoma"/>
          <w:sz w:val="24"/>
          <w:szCs w:val="24"/>
          <w:lang w:val="en-IN"/>
        </w:rPr>
        <w:t>/camps, Isolation</w:t>
      </w:r>
      <w:r w:rsidR="001F0010">
        <w:rPr>
          <w:rFonts w:ascii="Bookman Old Style" w:eastAsiaTheme="minorHAnsi" w:hAnsi="Bookman Old Style" w:cs="Tahoma"/>
          <w:sz w:val="24"/>
          <w:szCs w:val="24"/>
          <w:lang w:val="en-IN"/>
        </w:rPr>
        <w:t xml:space="preserve"> </w:t>
      </w:r>
      <w:r w:rsidR="001F0010" w:rsidRPr="00A935EF">
        <w:rPr>
          <w:rFonts w:ascii="Bookman Old Style" w:eastAsiaTheme="minorHAnsi" w:hAnsi="Bookman Old Style" w:cs="Tahoma"/>
          <w:sz w:val="24"/>
          <w:szCs w:val="24"/>
          <w:lang w:val="en-IN"/>
        </w:rPr>
        <w:t>wards, sample colle</w:t>
      </w:r>
      <w:r w:rsidR="001F0010">
        <w:rPr>
          <w:rFonts w:ascii="Bookman Old Style" w:eastAsiaTheme="minorHAnsi" w:hAnsi="Bookman Old Style" w:cs="Tahoma"/>
          <w:sz w:val="24"/>
          <w:szCs w:val="24"/>
          <w:lang w:val="en-IN"/>
        </w:rPr>
        <w:t xml:space="preserve">ction </w:t>
      </w:r>
      <w:proofErr w:type="spellStart"/>
      <w:r w:rsidR="001F0010">
        <w:rPr>
          <w:rFonts w:ascii="Bookman Old Style" w:eastAsiaTheme="minorHAnsi" w:hAnsi="Bookman Old Style" w:cs="Tahoma"/>
          <w:sz w:val="24"/>
          <w:szCs w:val="24"/>
          <w:lang w:val="en-IN"/>
        </w:rPr>
        <w:t>centers</w:t>
      </w:r>
      <w:proofErr w:type="spellEnd"/>
      <w:r w:rsidR="001F0010">
        <w:rPr>
          <w:rFonts w:ascii="Bookman Old Style" w:eastAsiaTheme="minorHAnsi" w:hAnsi="Bookman Old Style" w:cs="Tahoma"/>
          <w:sz w:val="24"/>
          <w:szCs w:val="24"/>
          <w:lang w:val="en-IN"/>
        </w:rPr>
        <w:t xml:space="preserve"> and laboratories. </w:t>
      </w:r>
      <w:r>
        <w:rPr>
          <w:rFonts w:ascii="Bookman Old Style" w:eastAsiaTheme="minorHAnsi" w:hAnsi="Bookman Old Style" w:cs="Tahoma"/>
          <w:sz w:val="24"/>
          <w:szCs w:val="24"/>
          <w:lang w:val="en-IN"/>
        </w:rPr>
        <w:t xml:space="preserve">Stringent measures were taken by the panchayath to ensure the safety of the residents. Apart from hand washing activities, wearing </w:t>
      </w:r>
      <w:proofErr w:type="gramStart"/>
      <w:r>
        <w:rPr>
          <w:rFonts w:ascii="Bookman Old Style" w:eastAsiaTheme="minorHAnsi" w:hAnsi="Bookman Old Style" w:cs="Tahoma"/>
          <w:sz w:val="24"/>
          <w:szCs w:val="24"/>
          <w:lang w:val="en-IN"/>
        </w:rPr>
        <w:t>masks</w:t>
      </w:r>
      <w:proofErr w:type="gramEnd"/>
      <w:r>
        <w:rPr>
          <w:rFonts w:ascii="Bookman Old Style" w:eastAsiaTheme="minorHAnsi" w:hAnsi="Bookman Old Style" w:cs="Tahoma"/>
          <w:sz w:val="24"/>
          <w:szCs w:val="24"/>
          <w:lang w:val="en-IN"/>
        </w:rPr>
        <w:t xml:space="preserve"> and using sanitizers in the offices and as well as in the public places were made mandatory even during the initial stage of corona hit. </w:t>
      </w:r>
    </w:p>
    <w:p w14:paraId="255D05C6" w14:textId="77777777" w:rsidR="00CB516A" w:rsidRDefault="00CB516A" w:rsidP="00DA62B1">
      <w:pPr>
        <w:autoSpaceDE w:val="0"/>
        <w:autoSpaceDN w:val="0"/>
        <w:adjustRightInd w:val="0"/>
        <w:spacing w:after="0" w:line="360" w:lineRule="auto"/>
        <w:jc w:val="both"/>
        <w:rPr>
          <w:rFonts w:ascii="Bookman Old Style" w:eastAsiaTheme="minorHAnsi" w:hAnsi="Bookman Old Style" w:cs="Tahoma"/>
          <w:b/>
          <w:sz w:val="24"/>
          <w:szCs w:val="24"/>
          <w:lang w:val="en-IN"/>
        </w:rPr>
      </w:pPr>
    </w:p>
    <w:p w14:paraId="7CB35411" w14:textId="77777777" w:rsidR="00DA62B1" w:rsidRDefault="00CB516A" w:rsidP="00DA62B1">
      <w:pPr>
        <w:autoSpaceDE w:val="0"/>
        <w:autoSpaceDN w:val="0"/>
        <w:adjustRightInd w:val="0"/>
        <w:spacing w:after="0" w:line="360" w:lineRule="auto"/>
        <w:jc w:val="both"/>
        <w:rPr>
          <w:rFonts w:ascii="Bookman Old Style" w:eastAsiaTheme="minorHAnsi" w:hAnsi="Bookman Old Style" w:cs="Tahoma"/>
          <w:b/>
          <w:sz w:val="24"/>
          <w:szCs w:val="24"/>
          <w:lang w:val="en-IN"/>
        </w:rPr>
      </w:pPr>
      <w:r w:rsidRPr="00DA62B1">
        <w:rPr>
          <w:rFonts w:ascii="Bookman Old Style" w:eastAsiaTheme="minorHAnsi" w:hAnsi="Bookman Old Style" w:cs="Tahoma"/>
          <w:b/>
          <w:sz w:val="24"/>
          <w:szCs w:val="24"/>
          <w:lang w:val="en-IN"/>
        </w:rPr>
        <w:t>MEASURES TAKEN TO MITIGATE THE RISK</w:t>
      </w:r>
    </w:p>
    <w:p w14:paraId="06AD19E6" w14:textId="77777777" w:rsidR="00CB516A" w:rsidRPr="00CB516A" w:rsidRDefault="00CB516A" w:rsidP="0010240B">
      <w:pPr>
        <w:pStyle w:val="ListParagraph"/>
        <w:numPr>
          <w:ilvl w:val="0"/>
          <w:numId w:val="6"/>
        </w:numPr>
        <w:autoSpaceDE w:val="0"/>
        <w:autoSpaceDN w:val="0"/>
        <w:adjustRightInd w:val="0"/>
        <w:spacing w:after="0" w:line="360" w:lineRule="auto"/>
        <w:jc w:val="both"/>
        <w:rPr>
          <w:rFonts w:ascii="Bookman Old Style" w:eastAsiaTheme="minorHAnsi" w:hAnsi="Bookman Old Style" w:cs="Tahoma"/>
          <w:b/>
          <w:sz w:val="24"/>
          <w:szCs w:val="24"/>
          <w:lang w:val="en-IN"/>
        </w:rPr>
      </w:pPr>
      <w:r w:rsidRPr="00CB516A">
        <w:rPr>
          <w:rFonts w:ascii="Bookman Old Style" w:eastAsiaTheme="minorHAnsi" w:hAnsi="Bookman Old Style" w:cs="Tahoma"/>
          <w:b/>
          <w:sz w:val="24"/>
          <w:szCs w:val="24"/>
          <w:lang w:val="en-IN"/>
        </w:rPr>
        <w:t>Public place disinfection</w:t>
      </w:r>
      <w:r>
        <w:rPr>
          <w:rFonts w:ascii="Bookman Old Style" w:eastAsiaTheme="minorHAnsi" w:hAnsi="Bookman Old Style" w:cs="Tahoma"/>
          <w:b/>
          <w:sz w:val="24"/>
          <w:szCs w:val="24"/>
          <w:lang w:val="en-IN"/>
        </w:rPr>
        <w:t>-</w:t>
      </w:r>
      <w:r w:rsidRPr="00CB516A">
        <w:rPr>
          <w:rFonts w:ascii="Bookman Old Style" w:hAnsi="Bookman Old Style"/>
          <w:sz w:val="24"/>
          <w:szCs w:val="24"/>
        </w:rPr>
        <w:t xml:space="preserve"> </w:t>
      </w:r>
      <w:r w:rsidRPr="00307B76">
        <w:rPr>
          <w:rFonts w:ascii="Bookman Old Style" w:hAnsi="Bookman Old Style"/>
          <w:sz w:val="24"/>
          <w:szCs w:val="24"/>
        </w:rPr>
        <w:t xml:space="preserve">In the wake of COVID-19 spread, </w:t>
      </w:r>
      <w:r>
        <w:rPr>
          <w:rFonts w:ascii="Bookman Old Style" w:hAnsi="Bookman Old Style"/>
          <w:sz w:val="24"/>
          <w:szCs w:val="24"/>
        </w:rPr>
        <w:t xml:space="preserve">team members of </w:t>
      </w:r>
      <w:r w:rsidRPr="00DA62B1">
        <w:rPr>
          <w:rFonts w:ascii="Bookman Old Style" w:eastAsiaTheme="minorHAnsi" w:hAnsi="Bookman Old Style" w:cs="Tahoma"/>
          <w:sz w:val="24"/>
          <w:szCs w:val="24"/>
          <w:lang w:val="en-IN"/>
        </w:rPr>
        <w:t>Covid 19 rescue team</w:t>
      </w:r>
      <w:r>
        <w:rPr>
          <w:rFonts w:ascii="Bookman Old Style" w:hAnsi="Bookman Old Style"/>
          <w:sz w:val="24"/>
          <w:szCs w:val="24"/>
        </w:rPr>
        <w:t xml:space="preserve"> and local people</w:t>
      </w:r>
      <w:r w:rsidRPr="00307B76">
        <w:rPr>
          <w:rFonts w:ascii="Bookman Old Style" w:hAnsi="Bookman Old Style"/>
          <w:sz w:val="24"/>
          <w:szCs w:val="24"/>
        </w:rPr>
        <w:t xml:space="preserve"> has disinfect</w:t>
      </w:r>
      <w:r>
        <w:rPr>
          <w:rFonts w:ascii="Bookman Old Style" w:hAnsi="Bookman Old Style"/>
          <w:sz w:val="24"/>
          <w:szCs w:val="24"/>
        </w:rPr>
        <w:t>ed</w:t>
      </w:r>
      <w:r w:rsidRPr="00307B76">
        <w:rPr>
          <w:rFonts w:ascii="Bookman Old Style" w:hAnsi="Bookman Old Style"/>
          <w:sz w:val="24"/>
          <w:szCs w:val="24"/>
        </w:rPr>
        <w:t xml:space="preserve"> public places, hospitals and other facilities visited by patients.</w:t>
      </w:r>
    </w:p>
    <w:p w14:paraId="39C73AA3" w14:textId="77777777" w:rsidR="00CB516A" w:rsidRPr="00CB516A" w:rsidRDefault="00CB516A" w:rsidP="0010240B">
      <w:pPr>
        <w:pStyle w:val="ListParagraph"/>
        <w:numPr>
          <w:ilvl w:val="0"/>
          <w:numId w:val="6"/>
        </w:numPr>
        <w:autoSpaceDE w:val="0"/>
        <w:autoSpaceDN w:val="0"/>
        <w:adjustRightInd w:val="0"/>
        <w:spacing w:after="0" w:line="360" w:lineRule="auto"/>
        <w:jc w:val="both"/>
        <w:rPr>
          <w:rFonts w:ascii="Bookman Old Style" w:eastAsiaTheme="minorHAnsi" w:hAnsi="Bookman Old Style" w:cs="Tahoma"/>
          <w:b/>
          <w:sz w:val="24"/>
          <w:szCs w:val="24"/>
          <w:lang w:val="en-IN"/>
        </w:rPr>
      </w:pPr>
      <w:r w:rsidRPr="00CB516A">
        <w:rPr>
          <w:rFonts w:ascii="Bookman Old Style" w:eastAsiaTheme="minorHAnsi" w:hAnsi="Bookman Old Style" w:cs="Tahoma"/>
          <w:b/>
          <w:sz w:val="24"/>
          <w:szCs w:val="24"/>
          <w:lang w:val="en-IN"/>
        </w:rPr>
        <w:t xml:space="preserve">Hand washing facilities in public spaces- installed 50 </w:t>
      </w:r>
      <w:proofErr w:type="gramStart"/>
      <w:r w:rsidRPr="00CB516A">
        <w:rPr>
          <w:rFonts w:ascii="Bookman Old Style" w:eastAsiaTheme="minorHAnsi" w:hAnsi="Bookman Old Style" w:cs="Tahoma"/>
          <w:b/>
          <w:sz w:val="24"/>
          <w:szCs w:val="24"/>
          <w:lang w:val="en-IN"/>
        </w:rPr>
        <w:t>facilities</w:t>
      </w:r>
      <w:proofErr w:type="gramEnd"/>
      <w:r w:rsidRPr="00CB516A">
        <w:rPr>
          <w:rFonts w:ascii="Bookman Old Style" w:eastAsiaTheme="minorHAnsi" w:hAnsi="Bookman Old Style" w:cs="Tahoma"/>
          <w:b/>
          <w:sz w:val="24"/>
          <w:szCs w:val="24"/>
          <w:lang w:val="en-IN"/>
        </w:rPr>
        <w:t xml:space="preserve"> </w:t>
      </w:r>
    </w:p>
    <w:p w14:paraId="2B214DE4" w14:textId="77777777" w:rsidR="00CB516A" w:rsidRPr="00CB516A" w:rsidRDefault="00CB516A" w:rsidP="0010240B">
      <w:pPr>
        <w:pStyle w:val="ListParagraph"/>
        <w:numPr>
          <w:ilvl w:val="0"/>
          <w:numId w:val="6"/>
        </w:numPr>
        <w:autoSpaceDE w:val="0"/>
        <w:autoSpaceDN w:val="0"/>
        <w:adjustRightInd w:val="0"/>
        <w:spacing w:after="0" w:line="360" w:lineRule="auto"/>
        <w:jc w:val="both"/>
        <w:rPr>
          <w:rFonts w:ascii="Bookman Old Style" w:eastAsiaTheme="minorHAnsi" w:hAnsi="Bookman Old Style" w:cs="Tahoma"/>
          <w:b/>
          <w:sz w:val="24"/>
          <w:szCs w:val="24"/>
          <w:lang w:val="en-IN"/>
        </w:rPr>
      </w:pPr>
      <w:r w:rsidRPr="00CB516A">
        <w:rPr>
          <w:rFonts w:ascii="Bookman Old Style" w:eastAsiaTheme="minorHAnsi" w:hAnsi="Bookman Old Style" w:cs="Tahoma"/>
          <w:b/>
          <w:sz w:val="24"/>
          <w:szCs w:val="24"/>
          <w:lang w:val="en-IN"/>
        </w:rPr>
        <w:t>Distribution of masks</w:t>
      </w:r>
    </w:p>
    <w:p w14:paraId="37B5F307" w14:textId="77777777" w:rsidR="00CB516A" w:rsidRPr="00CB516A" w:rsidRDefault="00CB516A" w:rsidP="0010240B">
      <w:pPr>
        <w:pStyle w:val="ListParagraph"/>
        <w:numPr>
          <w:ilvl w:val="0"/>
          <w:numId w:val="6"/>
        </w:numPr>
        <w:autoSpaceDE w:val="0"/>
        <w:autoSpaceDN w:val="0"/>
        <w:adjustRightInd w:val="0"/>
        <w:spacing w:after="0" w:line="360" w:lineRule="auto"/>
        <w:jc w:val="both"/>
        <w:rPr>
          <w:rFonts w:ascii="Bookman Old Style" w:eastAsiaTheme="minorHAnsi" w:hAnsi="Bookman Old Style" w:cs="Tahoma"/>
          <w:b/>
          <w:sz w:val="24"/>
          <w:szCs w:val="24"/>
          <w:lang w:val="en-IN"/>
        </w:rPr>
      </w:pPr>
      <w:r w:rsidRPr="00CB516A">
        <w:rPr>
          <w:rFonts w:ascii="Bookman Old Style" w:eastAsiaTheme="minorHAnsi" w:hAnsi="Bookman Old Style" w:cs="Tahoma"/>
          <w:b/>
          <w:sz w:val="24"/>
          <w:szCs w:val="24"/>
          <w:lang w:val="en-IN"/>
        </w:rPr>
        <w:t xml:space="preserve">Distributed immunity boosting traditional medicines to all </w:t>
      </w:r>
      <w:proofErr w:type="gramStart"/>
      <w:r w:rsidRPr="00CB516A">
        <w:rPr>
          <w:rFonts w:ascii="Bookman Old Style" w:eastAsiaTheme="minorHAnsi" w:hAnsi="Bookman Old Style" w:cs="Tahoma"/>
          <w:b/>
          <w:sz w:val="24"/>
          <w:szCs w:val="24"/>
          <w:lang w:val="en-IN"/>
        </w:rPr>
        <w:t>houses</w:t>
      </w:r>
      <w:proofErr w:type="gramEnd"/>
    </w:p>
    <w:p w14:paraId="5A392D28" w14:textId="77777777" w:rsidR="00CB516A" w:rsidRDefault="00CB516A" w:rsidP="0010240B">
      <w:pPr>
        <w:pStyle w:val="ListParagraph"/>
        <w:numPr>
          <w:ilvl w:val="0"/>
          <w:numId w:val="6"/>
        </w:numPr>
        <w:autoSpaceDE w:val="0"/>
        <w:autoSpaceDN w:val="0"/>
        <w:adjustRightInd w:val="0"/>
        <w:spacing w:after="0" w:line="360" w:lineRule="auto"/>
        <w:jc w:val="both"/>
        <w:rPr>
          <w:rFonts w:ascii="Bookman Old Style" w:eastAsiaTheme="minorHAnsi" w:hAnsi="Bookman Old Style" w:cs="Tahoma"/>
          <w:b/>
          <w:sz w:val="24"/>
          <w:szCs w:val="24"/>
          <w:lang w:val="en-IN"/>
        </w:rPr>
      </w:pPr>
      <w:r w:rsidRPr="00CB516A">
        <w:rPr>
          <w:rFonts w:ascii="Bookman Old Style" w:eastAsiaTheme="minorHAnsi" w:hAnsi="Bookman Old Style" w:cs="Tahoma"/>
          <w:b/>
          <w:sz w:val="24"/>
          <w:szCs w:val="24"/>
          <w:lang w:val="en-IN"/>
        </w:rPr>
        <w:t>Psychological counselling to frontline workers</w:t>
      </w:r>
    </w:p>
    <w:p w14:paraId="5E863AA9" w14:textId="77777777" w:rsidR="00CB516A" w:rsidRPr="0010240B" w:rsidRDefault="00CB516A" w:rsidP="0010240B">
      <w:pPr>
        <w:pStyle w:val="ListParagraph"/>
        <w:autoSpaceDE w:val="0"/>
        <w:autoSpaceDN w:val="0"/>
        <w:adjustRightInd w:val="0"/>
        <w:spacing w:after="0" w:line="360" w:lineRule="auto"/>
        <w:jc w:val="both"/>
        <w:rPr>
          <w:rFonts w:ascii="Bookman Old Style" w:eastAsiaTheme="minorHAnsi" w:hAnsi="Bookman Old Style" w:cs="Tahoma"/>
          <w:b/>
          <w:color w:val="C00000"/>
          <w:sz w:val="24"/>
          <w:szCs w:val="24"/>
          <w:lang w:val="en-IN"/>
        </w:rPr>
      </w:pPr>
    </w:p>
    <w:p w14:paraId="5E854B25" w14:textId="77777777" w:rsidR="001B4484" w:rsidRPr="0010240B" w:rsidRDefault="0010240B" w:rsidP="0010240B">
      <w:pPr>
        <w:pStyle w:val="Heading2"/>
        <w:rPr>
          <w:rFonts w:ascii="Bookman Old Style" w:hAnsi="Bookman Old Style"/>
          <w:b/>
          <w:color w:val="C00000"/>
        </w:rPr>
      </w:pPr>
      <w:bookmarkStart w:id="10" w:name="_Toc72337018"/>
      <w:r>
        <w:rPr>
          <w:rFonts w:ascii="Bookman Old Style" w:hAnsi="Bookman Old Style"/>
          <w:b/>
          <w:color w:val="C00000"/>
        </w:rPr>
        <w:lastRenderedPageBreak/>
        <w:t xml:space="preserve">3. </w:t>
      </w:r>
      <w:r w:rsidR="00CB516A" w:rsidRPr="0010240B">
        <w:rPr>
          <w:rFonts w:ascii="Bookman Old Style" w:hAnsi="Bookman Old Style"/>
          <w:b/>
          <w:color w:val="C00000"/>
        </w:rPr>
        <w:t>COMMUNITY- BASED APPROACH</w:t>
      </w:r>
      <w:bookmarkEnd w:id="10"/>
    </w:p>
    <w:p w14:paraId="3AA0BDE8" w14:textId="77777777" w:rsidR="001F0010" w:rsidRPr="0010240B" w:rsidRDefault="0010240B" w:rsidP="0010240B">
      <w:pPr>
        <w:pStyle w:val="Heading3"/>
        <w:rPr>
          <w:rFonts w:ascii="Bookman Old Style" w:eastAsiaTheme="minorHAnsi" w:hAnsi="Bookman Old Style"/>
          <w:b/>
          <w:lang w:val="en-IN"/>
        </w:rPr>
      </w:pPr>
      <w:bookmarkStart w:id="11" w:name="_Toc72337019"/>
      <w:r w:rsidRPr="0010240B">
        <w:rPr>
          <w:rFonts w:ascii="Bookman Old Style" w:eastAsiaTheme="minorHAnsi" w:hAnsi="Bookman Old Style"/>
          <w:b/>
          <w:lang w:val="en-IN"/>
        </w:rPr>
        <w:t>3.1 KUNNUKARA CDS</w:t>
      </w:r>
      <w:bookmarkEnd w:id="11"/>
      <w:r w:rsidRPr="0010240B">
        <w:rPr>
          <w:rFonts w:ascii="Bookman Old Style" w:eastAsiaTheme="minorHAnsi" w:hAnsi="Bookman Old Style"/>
          <w:b/>
          <w:lang w:val="en-IN"/>
        </w:rPr>
        <w:t xml:space="preserve"> </w:t>
      </w:r>
    </w:p>
    <w:p w14:paraId="43A24399" w14:textId="2741BA88" w:rsidR="00821569" w:rsidRDefault="001F0010" w:rsidP="00821569">
      <w:pPr>
        <w:autoSpaceDE w:val="0"/>
        <w:autoSpaceDN w:val="0"/>
        <w:adjustRightInd w:val="0"/>
        <w:spacing w:after="0" w:line="360" w:lineRule="auto"/>
        <w:jc w:val="both"/>
      </w:pPr>
      <w:r w:rsidRPr="001F0010">
        <w:rPr>
          <w:rFonts w:ascii="Bookman Old Style" w:eastAsiaTheme="minorHAnsi" w:hAnsi="Bookman Old Style" w:cs="Tahoma"/>
          <w:sz w:val="24"/>
          <w:szCs w:val="24"/>
          <w:lang w:val="en-IN"/>
        </w:rPr>
        <w:t xml:space="preserve">In addition to the </w:t>
      </w:r>
      <w:proofErr w:type="spellStart"/>
      <w:r w:rsidRPr="001F0010">
        <w:rPr>
          <w:rFonts w:ascii="Bookman Old Style" w:eastAsiaTheme="minorHAnsi" w:hAnsi="Bookman Old Style" w:cs="Tahoma"/>
          <w:sz w:val="24"/>
          <w:szCs w:val="24"/>
          <w:lang w:val="en-IN"/>
        </w:rPr>
        <w:t>Kudumbasree</w:t>
      </w:r>
      <w:proofErr w:type="spellEnd"/>
      <w:r w:rsidRPr="001F0010">
        <w:rPr>
          <w:rFonts w:ascii="Bookman Old Style" w:eastAsiaTheme="minorHAnsi" w:hAnsi="Bookman Old Style" w:cs="Tahoma"/>
          <w:sz w:val="24"/>
          <w:szCs w:val="24"/>
          <w:lang w:val="en-IN"/>
        </w:rPr>
        <w:t xml:space="preserve"> initiative started on May 17, 1998, the Community Development Society started its work in 2003 in </w:t>
      </w:r>
      <w:proofErr w:type="spellStart"/>
      <w:r>
        <w:rPr>
          <w:rFonts w:ascii="Bookman Old Style" w:eastAsiaTheme="minorHAnsi" w:hAnsi="Bookman Old Style" w:cs="Tahoma"/>
          <w:sz w:val="24"/>
          <w:szCs w:val="24"/>
          <w:lang w:val="en-IN"/>
        </w:rPr>
        <w:t>Kunnukara</w:t>
      </w:r>
      <w:proofErr w:type="spellEnd"/>
      <w:r>
        <w:rPr>
          <w:rFonts w:ascii="Bookman Old Style" w:eastAsiaTheme="minorHAnsi" w:hAnsi="Bookman Old Style" w:cs="Tahoma"/>
          <w:sz w:val="24"/>
          <w:szCs w:val="24"/>
          <w:lang w:val="en-IN"/>
        </w:rPr>
        <w:t xml:space="preserve"> grama panchayath</w:t>
      </w:r>
      <w:r w:rsidRPr="001F0010">
        <w:rPr>
          <w:rFonts w:ascii="Bookman Old Style" w:eastAsiaTheme="minorHAnsi" w:hAnsi="Bookman Old Style" w:cs="Tahoma"/>
          <w:sz w:val="24"/>
          <w:szCs w:val="24"/>
          <w:lang w:val="en-IN"/>
        </w:rPr>
        <w:t xml:space="preserve">. Initially there were 160 </w:t>
      </w:r>
      <w:proofErr w:type="spellStart"/>
      <w:r w:rsidRPr="001F0010">
        <w:rPr>
          <w:rFonts w:ascii="Bookman Old Style" w:eastAsiaTheme="minorHAnsi" w:hAnsi="Bookman Old Style" w:cs="Tahoma"/>
          <w:sz w:val="24"/>
          <w:szCs w:val="24"/>
          <w:lang w:val="en-IN"/>
        </w:rPr>
        <w:t>Kudumbasree</w:t>
      </w:r>
      <w:proofErr w:type="spellEnd"/>
      <w:r w:rsidRPr="001F0010">
        <w:rPr>
          <w:rFonts w:ascii="Bookman Old Style" w:eastAsiaTheme="minorHAnsi" w:hAnsi="Bookman Old Style" w:cs="Tahoma"/>
          <w:sz w:val="24"/>
          <w:szCs w:val="24"/>
          <w:lang w:val="en-IN"/>
        </w:rPr>
        <w:t xml:space="preserve"> units.</w:t>
      </w:r>
      <w:r w:rsidRPr="001F0010">
        <w:t xml:space="preserve"> </w:t>
      </w:r>
      <w:r w:rsidRPr="001F0010">
        <w:rPr>
          <w:rFonts w:ascii="Bookman Old Style" w:eastAsiaTheme="minorHAnsi" w:hAnsi="Bookman Old Style" w:cs="Tahoma"/>
          <w:sz w:val="24"/>
          <w:szCs w:val="24"/>
          <w:lang w:val="en-IN"/>
        </w:rPr>
        <w:t xml:space="preserve">Today, there are 3881 women working in 218 </w:t>
      </w:r>
      <w:r w:rsidR="00590F50" w:rsidRPr="001F0010">
        <w:rPr>
          <w:rFonts w:ascii="Bookman Old Style" w:eastAsiaTheme="minorHAnsi" w:hAnsi="Bookman Old Style" w:cs="Tahoma"/>
          <w:sz w:val="24"/>
          <w:szCs w:val="24"/>
          <w:lang w:val="en-IN"/>
        </w:rPr>
        <w:t>neighbourhood</w:t>
      </w:r>
      <w:r w:rsidRPr="001F0010">
        <w:rPr>
          <w:rFonts w:ascii="Bookman Old Style" w:eastAsiaTheme="minorHAnsi" w:hAnsi="Bookman Old Style" w:cs="Tahoma"/>
          <w:sz w:val="24"/>
          <w:szCs w:val="24"/>
          <w:lang w:val="en-IN"/>
        </w:rPr>
        <w:t xml:space="preserve"> groups.</w:t>
      </w:r>
      <w:r w:rsidRPr="001F0010">
        <w:t xml:space="preserve"> </w:t>
      </w:r>
      <w:r w:rsidRPr="001F0010">
        <w:rPr>
          <w:rFonts w:ascii="Bookman Old Style" w:eastAsiaTheme="minorHAnsi" w:hAnsi="Bookman Old Style" w:cs="Tahoma"/>
          <w:sz w:val="24"/>
          <w:szCs w:val="24"/>
          <w:lang w:val="en-IN"/>
        </w:rPr>
        <w:t xml:space="preserve">WhatsApp groups have been set up at the CDS level and at all ADS levels and in all possible </w:t>
      </w:r>
      <w:r w:rsidR="00590F50" w:rsidRPr="001F0010">
        <w:rPr>
          <w:rFonts w:ascii="Bookman Old Style" w:eastAsiaTheme="minorHAnsi" w:hAnsi="Bookman Old Style" w:cs="Tahoma"/>
          <w:sz w:val="24"/>
          <w:szCs w:val="24"/>
          <w:lang w:val="en-IN"/>
        </w:rPr>
        <w:t>neighbourhoods</w:t>
      </w:r>
      <w:r w:rsidRPr="001F0010">
        <w:rPr>
          <w:rFonts w:ascii="Bookman Old Style" w:eastAsiaTheme="minorHAnsi" w:hAnsi="Bookman Old Style" w:cs="Tahoma"/>
          <w:sz w:val="24"/>
          <w:szCs w:val="24"/>
          <w:lang w:val="en-IN"/>
        </w:rPr>
        <w:t xml:space="preserve"> to ensure timely delivery of various directives and notifications issued by the government as part of </w:t>
      </w:r>
      <w:r w:rsidR="00821569">
        <w:rPr>
          <w:rFonts w:ascii="Bookman Old Style" w:eastAsiaTheme="minorHAnsi" w:hAnsi="Bookman Old Style" w:cs="Tahoma"/>
          <w:sz w:val="24"/>
          <w:szCs w:val="24"/>
          <w:lang w:val="en-IN"/>
        </w:rPr>
        <w:t>C</w:t>
      </w:r>
      <w:r w:rsidRPr="001F0010">
        <w:rPr>
          <w:rFonts w:ascii="Bookman Old Style" w:eastAsiaTheme="minorHAnsi" w:hAnsi="Bookman Old Style" w:cs="Tahoma"/>
          <w:sz w:val="24"/>
          <w:szCs w:val="24"/>
          <w:lang w:val="en-IN"/>
        </w:rPr>
        <w:t>ovid disease control.</w:t>
      </w:r>
      <w:r w:rsidR="00821569" w:rsidRPr="00821569">
        <w:t xml:space="preserve"> </w:t>
      </w:r>
    </w:p>
    <w:p w14:paraId="43082803" w14:textId="77777777" w:rsidR="0005575D" w:rsidRDefault="00821569" w:rsidP="001B4484">
      <w:pPr>
        <w:autoSpaceDE w:val="0"/>
        <w:autoSpaceDN w:val="0"/>
        <w:adjustRightInd w:val="0"/>
        <w:spacing w:after="0" w:line="360" w:lineRule="auto"/>
        <w:ind w:firstLine="720"/>
        <w:jc w:val="both"/>
        <w:rPr>
          <w:rFonts w:ascii="Bookman Old Style" w:hAnsi="Bookman Old Style"/>
          <w:sz w:val="24"/>
          <w:szCs w:val="24"/>
        </w:rPr>
      </w:pPr>
      <w:proofErr w:type="spellStart"/>
      <w:r w:rsidRPr="00821569">
        <w:rPr>
          <w:rFonts w:ascii="Bookman Old Style" w:eastAsiaTheme="minorHAnsi" w:hAnsi="Bookman Old Style" w:cs="Tahoma"/>
          <w:sz w:val="24"/>
          <w:szCs w:val="24"/>
          <w:lang w:val="en-IN"/>
        </w:rPr>
        <w:t>Kunnukara</w:t>
      </w:r>
      <w:proofErr w:type="spellEnd"/>
      <w:r w:rsidRPr="00821569">
        <w:rPr>
          <w:rFonts w:ascii="Bookman Old Style" w:eastAsiaTheme="minorHAnsi" w:hAnsi="Bookman Old Style" w:cs="Tahoma"/>
          <w:sz w:val="24"/>
          <w:szCs w:val="24"/>
          <w:lang w:val="en-IN"/>
        </w:rPr>
        <w:t xml:space="preserve"> CDS actively took part in the COVID - 19 A</w:t>
      </w:r>
      <w:r>
        <w:rPr>
          <w:rFonts w:ascii="Bookman Old Style" w:eastAsiaTheme="minorHAnsi" w:hAnsi="Bookman Old Style" w:cs="Tahoma"/>
          <w:sz w:val="24"/>
          <w:szCs w:val="24"/>
          <w:lang w:val="en-IN"/>
        </w:rPr>
        <w:t xml:space="preserve">ctivities that were carried out </w:t>
      </w:r>
      <w:r w:rsidRPr="00821569">
        <w:rPr>
          <w:rFonts w:ascii="Bookman Old Style" w:eastAsiaTheme="minorHAnsi" w:hAnsi="Bookman Old Style" w:cs="Tahoma"/>
          <w:sz w:val="24"/>
          <w:szCs w:val="24"/>
          <w:lang w:val="en-IN"/>
        </w:rPr>
        <w:t xml:space="preserve">during the time </w:t>
      </w:r>
      <w:r>
        <w:rPr>
          <w:rFonts w:ascii="Bookman Old Style" w:eastAsiaTheme="minorHAnsi" w:hAnsi="Bookman Old Style" w:cs="Tahoma"/>
          <w:sz w:val="24"/>
          <w:szCs w:val="24"/>
          <w:lang w:val="en-IN"/>
        </w:rPr>
        <w:t xml:space="preserve">of Lockdown period. On March 26th, 2020, the Community Kitchen </w:t>
      </w:r>
      <w:r w:rsidRPr="00821569">
        <w:rPr>
          <w:rFonts w:ascii="Bookman Old Style" w:eastAsiaTheme="minorHAnsi" w:hAnsi="Bookman Old Style" w:cs="Tahoma"/>
          <w:sz w:val="24"/>
          <w:szCs w:val="24"/>
          <w:lang w:val="en-IN"/>
        </w:rPr>
        <w:t xml:space="preserve">was started by </w:t>
      </w:r>
      <w:proofErr w:type="spellStart"/>
      <w:r w:rsidRPr="00821569">
        <w:rPr>
          <w:rFonts w:ascii="Bookman Old Style" w:eastAsiaTheme="minorHAnsi" w:hAnsi="Bookman Old Style" w:cs="Tahoma"/>
          <w:sz w:val="24"/>
          <w:szCs w:val="24"/>
          <w:lang w:val="en-IN"/>
        </w:rPr>
        <w:t>Kudumbashree</w:t>
      </w:r>
      <w:proofErr w:type="spellEnd"/>
      <w:r w:rsidRPr="00821569">
        <w:rPr>
          <w:rFonts w:ascii="Bookman Old Style" w:eastAsiaTheme="minorHAnsi" w:hAnsi="Bookman Old Style" w:cs="Tahoma"/>
          <w:sz w:val="24"/>
          <w:szCs w:val="24"/>
          <w:lang w:val="en-IN"/>
        </w:rPr>
        <w:t xml:space="preserve"> with the help of</w:t>
      </w:r>
      <w:r>
        <w:rPr>
          <w:rFonts w:ascii="Bookman Old Style" w:eastAsiaTheme="minorHAnsi" w:hAnsi="Bookman Old Style" w:cs="Tahoma"/>
          <w:sz w:val="24"/>
          <w:szCs w:val="24"/>
          <w:lang w:val="en-IN"/>
        </w:rPr>
        <w:t xml:space="preserve"> Panchayat Authority. </w:t>
      </w:r>
      <w:r w:rsidR="001B4484">
        <w:rPr>
          <w:rFonts w:ascii="Bookman Old Style" w:hAnsi="Bookman Old Style"/>
          <w:sz w:val="24"/>
          <w:szCs w:val="24"/>
        </w:rPr>
        <w:t xml:space="preserve">The on- ground surveillance </w:t>
      </w:r>
      <w:r w:rsidR="001B4484" w:rsidRPr="004A1804">
        <w:rPr>
          <w:rFonts w:ascii="Bookman Old Style" w:hAnsi="Bookman Old Style"/>
          <w:sz w:val="24"/>
          <w:szCs w:val="24"/>
        </w:rPr>
        <w:t>systems were co</w:t>
      </w:r>
      <w:r w:rsidR="001B4484">
        <w:rPr>
          <w:rFonts w:ascii="Bookman Old Style" w:hAnsi="Bookman Old Style"/>
          <w:sz w:val="24"/>
          <w:szCs w:val="24"/>
        </w:rPr>
        <w:t xml:space="preserve">mmunity-based involving elected </w:t>
      </w:r>
      <w:r w:rsidR="001B4484" w:rsidRPr="004A1804">
        <w:rPr>
          <w:rFonts w:ascii="Bookman Old Style" w:hAnsi="Bookman Old Style"/>
          <w:sz w:val="24"/>
          <w:szCs w:val="24"/>
        </w:rPr>
        <w:t xml:space="preserve">representatives of local governments, members of the </w:t>
      </w:r>
      <w:r w:rsidR="009444C7" w:rsidRPr="004A1804">
        <w:rPr>
          <w:rFonts w:ascii="Bookman Old Style" w:hAnsi="Bookman Old Style"/>
          <w:sz w:val="24"/>
          <w:szCs w:val="24"/>
        </w:rPr>
        <w:t>self-help</w:t>
      </w:r>
      <w:r w:rsidR="001B4484" w:rsidRPr="004A1804">
        <w:rPr>
          <w:rFonts w:ascii="Bookman Old Style" w:hAnsi="Bookman Old Style"/>
          <w:sz w:val="24"/>
          <w:szCs w:val="24"/>
        </w:rPr>
        <w:t xml:space="preserve"> group (SHG) calle</w:t>
      </w:r>
      <w:r w:rsidR="001B4484">
        <w:rPr>
          <w:rFonts w:ascii="Bookman Old Style" w:hAnsi="Bookman Old Style"/>
          <w:sz w:val="24"/>
          <w:szCs w:val="24"/>
        </w:rPr>
        <w:t>d ‘</w:t>
      </w:r>
      <w:proofErr w:type="spellStart"/>
      <w:r w:rsidR="001B4484">
        <w:rPr>
          <w:rFonts w:ascii="Bookman Old Style" w:hAnsi="Bookman Old Style"/>
          <w:sz w:val="24"/>
          <w:szCs w:val="24"/>
        </w:rPr>
        <w:t>Kudumbashree</w:t>
      </w:r>
      <w:proofErr w:type="spellEnd"/>
      <w:r w:rsidR="001B4484">
        <w:rPr>
          <w:rFonts w:ascii="Bookman Old Style" w:hAnsi="Bookman Old Style"/>
          <w:sz w:val="24"/>
          <w:szCs w:val="24"/>
        </w:rPr>
        <w:t xml:space="preserve">’ and the people who came </w:t>
      </w:r>
      <w:r w:rsidR="001B4484" w:rsidRPr="004A1804">
        <w:rPr>
          <w:rFonts w:ascii="Bookman Old Style" w:hAnsi="Bookman Old Style"/>
          <w:sz w:val="24"/>
          <w:szCs w:val="24"/>
        </w:rPr>
        <w:t>forward and volun</w:t>
      </w:r>
      <w:r w:rsidR="001B4484">
        <w:rPr>
          <w:rFonts w:ascii="Bookman Old Style" w:hAnsi="Bookman Old Style"/>
          <w:sz w:val="24"/>
          <w:szCs w:val="24"/>
        </w:rPr>
        <w:t xml:space="preserve">teered. </w:t>
      </w:r>
    </w:p>
    <w:p w14:paraId="2AF3D65B" w14:textId="77777777" w:rsidR="0005575D" w:rsidRPr="0010240B" w:rsidRDefault="0010240B" w:rsidP="0010240B">
      <w:pPr>
        <w:pStyle w:val="Heading3"/>
        <w:rPr>
          <w:rFonts w:ascii="Bookman Old Style" w:hAnsi="Bookman Old Style"/>
          <w:b/>
        </w:rPr>
      </w:pPr>
      <w:bookmarkStart w:id="12" w:name="_Toc72337020"/>
      <w:r w:rsidRPr="0010240B">
        <w:rPr>
          <w:rFonts w:ascii="Bookman Old Style" w:hAnsi="Bookman Old Style"/>
          <w:b/>
        </w:rPr>
        <w:t>3.2 COMMUNITY KITCHENS</w:t>
      </w:r>
      <w:bookmarkEnd w:id="12"/>
    </w:p>
    <w:p w14:paraId="67731DAC" w14:textId="77777777" w:rsidR="001B4484" w:rsidRDefault="0005575D" w:rsidP="0005575D">
      <w:pPr>
        <w:autoSpaceDE w:val="0"/>
        <w:autoSpaceDN w:val="0"/>
        <w:adjustRightInd w:val="0"/>
        <w:spacing w:after="0" w:line="360" w:lineRule="auto"/>
        <w:ind w:firstLine="720"/>
        <w:jc w:val="both"/>
        <w:rPr>
          <w:rFonts w:ascii="Bookman Old Style" w:hAnsi="Bookman Old Style"/>
          <w:sz w:val="24"/>
          <w:szCs w:val="24"/>
        </w:rPr>
      </w:pPr>
      <w:r w:rsidRPr="0005575D">
        <w:rPr>
          <w:rFonts w:ascii="Bookman Old Style" w:hAnsi="Bookman Old Style"/>
          <w:sz w:val="24"/>
          <w:szCs w:val="24"/>
        </w:rPr>
        <w:t xml:space="preserve">The community kitchens were launched to provide food to those in need as part of the State government’s directive to ensure that nobody remained without food amid the lockdown. Those who are in home quarantine, those unable to cook because they stay alone in lodges or have no essentials, the elderly and the indigent, destitute people, bedridden patients, and those who seek alms will be provided food from the community kitchens. </w:t>
      </w:r>
      <w:proofErr w:type="spellStart"/>
      <w:r w:rsidRPr="0005575D">
        <w:rPr>
          <w:rFonts w:ascii="Bookman Old Style" w:hAnsi="Bookman Old Style"/>
          <w:sz w:val="24"/>
          <w:szCs w:val="24"/>
        </w:rPr>
        <w:t>Kunnukara</w:t>
      </w:r>
      <w:proofErr w:type="spellEnd"/>
      <w:r w:rsidRPr="0005575D">
        <w:rPr>
          <w:rFonts w:ascii="Bookman Old Style" w:hAnsi="Bookman Old Style"/>
          <w:sz w:val="24"/>
          <w:szCs w:val="24"/>
        </w:rPr>
        <w:t xml:space="preserve"> panchayat with four kitchens has the highest number of community kitchens in the </w:t>
      </w:r>
      <w:r>
        <w:rPr>
          <w:rFonts w:ascii="Bookman Old Style" w:hAnsi="Bookman Old Style"/>
          <w:sz w:val="24"/>
          <w:szCs w:val="24"/>
        </w:rPr>
        <w:t xml:space="preserve">Ernakulam </w:t>
      </w:r>
      <w:r w:rsidRPr="0005575D">
        <w:rPr>
          <w:rFonts w:ascii="Bookman Old Style" w:hAnsi="Bookman Old Style"/>
          <w:sz w:val="24"/>
          <w:szCs w:val="24"/>
        </w:rPr>
        <w:t>district.</w:t>
      </w:r>
      <w:r>
        <w:rPr>
          <w:rFonts w:ascii="Bookman Old Style" w:hAnsi="Bookman Old Style"/>
          <w:sz w:val="24"/>
          <w:szCs w:val="24"/>
        </w:rPr>
        <w:t xml:space="preserve"> </w:t>
      </w:r>
      <w:r w:rsidR="00176F0D">
        <w:rPr>
          <w:rFonts w:ascii="Bookman Old Style" w:hAnsi="Bookman Old Style"/>
          <w:sz w:val="24"/>
          <w:szCs w:val="24"/>
        </w:rPr>
        <w:t xml:space="preserve">1)  </w:t>
      </w:r>
      <w:proofErr w:type="spellStart"/>
      <w:r w:rsidR="00176F0D" w:rsidRPr="00176F0D">
        <w:rPr>
          <w:rFonts w:ascii="Bookman Old Style" w:hAnsi="Bookman Old Style"/>
          <w:sz w:val="24"/>
          <w:szCs w:val="24"/>
        </w:rPr>
        <w:t>Cds</w:t>
      </w:r>
      <w:proofErr w:type="spellEnd"/>
      <w:r w:rsidR="00176F0D" w:rsidRPr="00176F0D">
        <w:rPr>
          <w:rFonts w:ascii="Bookman Old Style" w:hAnsi="Bookman Old Style"/>
          <w:sz w:val="24"/>
          <w:szCs w:val="24"/>
        </w:rPr>
        <w:t xml:space="preserve"> members residence, N </w:t>
      </w:r>
      <w:proofErr w:type="spellStart"/>
      <w:r w:rsidR="00176F0D" w:rsidRPr="00176F0D">
        <w:rPr>
          <w:rFonts w:ascii="Bookman Old Style" w:hAnsi="Bookman Old Style"/>
          <w:sz w:val="24"/>
          <w:szCs w:val="24"/>
        </w:rPr>
        <w:t>kuthiyathode</w:t>
      </w:r>
      <w:proofErr w:type="spellEnd"/>
      <w:r w:rsidR="00176F0D">
        <w:rPr>
          <w:rFonts w:ascii="Bookman Old Style" w:hAnsi="Bookman Old Style"/>
          <w:sz w:val="24"/>
          <w:szCs w:val="24"/>
        </w:rPr>
        <w:t xml:space="preserve">, 2) </w:t>
      </w:r>
      <w:proofErr w:type="spellStart"/>
      <w:r w:rsidR="00176F0D" w:rsidRPr="00176F0D">
        <w:rPr>
          <w:rFonts w:ascii="Bookman Old Style" w:hAnsi="Bookman Old Style"/>
          <w:sz w:val="24"/>
          <w:szCs w:val="24"/>
        </w:rPr>
        <w:t>Thanima</w:t>
      </w:r>
      <w:proofErr w:type="spellEnd"/>
      <w:r w:rsidR="00176F0D" w:rsidRPr="00176F0D">
        <w:rPr>
          <w:rFonts w:ascii="Bookman Old Style" w:hAnsi="Bookman Old Style"/>
          <w:sz w:val="24"/>
          <w:szCs w:val="24"/>
        </w:rPr>
        <w:t xml:space="preserve"> bakers and canteen, N </w:t>
      </w:r>
      <w:proofErr w:type="spellStart"/>
      <w:r w:rsidR="00176F0D" w:rsidRPr="00176F0D">
        <w:rPr>
          <w:rFonts w:ascii="Bookman Old Style" w:hAnsi="Bookman Old Style"/>
          <w:sz w:val="24"/>
          <w:szCs w:val="24"/>
        </w:rPr>
        <w:t>Aduvasserry</w:t>
      </w:r>
      <w:proofErr w:type="spellEnd"/>
      <w:r w:rsidR="00176F0D">
        <w:rPr>
          <w:rFonts w:ascii="Bookman Old Style" w:hAnsi="Bookman Old Style"/>
          <w:sz w:val="24"/>
          <w:szCs w:val="24"/>
        </w:rPr>
        <w:t xml:space="preserve"> 3) </w:t>
      </w:r>
      <w:proofErr w:type="spellStart"/>
      <w:r w:rsidR="00176F0D" w:rsidRPr="00176F0D">
        <w:rPr>
          <w:rFonts w:ascii="Bookman Old Style" w:hAnsi="Bookman Old Style"/>
          <w:sz w:val="24"/>
          <w:szCs w:val="24"/>
        </w:rPr>
        <w:t>Kanthari</w:t>
      </w:r>
      <w:proofErr w:type="spellEnd"/>
      <w:r w:rsidR="00176F0D" w:rsidRPr="00176F0D">
        <w:rPr>
          <w:rFonts w:ascii="Bookman Old Style" w:hAnsi="Bookman Old Style"/>
          <w:sz w:val="24"/>
          <w:szCs w:val="24"/>
        </w:rPr>
        <w:t xml:space="preserve"> </w:t>
      </w:r>
      <w:proofErr w:type="spellStart"/>
      <w:r w:rsidR="00176F0D" w:rsidRPr="00176F0D">
        <w:rPr>
          <w:rFonts w:ascii="Bookman Old Style" w:hAnsi="Bookman Old Style"/>
          <w:sz w:val="24"/>
          <w:szCs w:val="24"/>
        </w:rPr>
        <w:t>kanjikkada</w:t>
      </w:r>
      <w:proofErr w:type="spellEnd"/>
      <w:r w:rsidR="00176F0D" w:rsidRPr="00176F0D">
        <w:rPr>
          <w:rFonts w:ascii="Bookman Old Style" w:hAnsi="Bookman Old Style"/>
          <w:sz w:val="24"/>
          <w:szCs w:val="24"/>
        </w:rPr>
        <w:t xml:space="preserve">, S </w:t>
      </w:r>
      <w:proofErr w:type="spellStart"/>
      <w:r w:rsidR="00176F0D" w:rsidRPr="00176F0D">
        <w:rPr>
          <w:rFonts w:ascii="Bookman Old Style" w:hAnsi="Bookman Old Style"/>
          <w:sz w:val="24"/>
          <w:szCs w:val="24"/>
        </w:rPr>
        <w:t>Aduvasserry</w:t>
      </w:r>
      <w:proofErr w:type="spellEnd"/>
      <w:r w:rsidR="00176F0D">
        <w:rPr>
          <w:rFonts w:ascii="Bookman Old Style" w:hAnsi="Bookman Old Style"/>
          <w:sz w:val="24"/>
          <w:szCs w:val="24"/>
        </w:rPr>
        <w:t xml:space="preserve"> and 4) </w:t>
      </w:r>
      <w:r w:rsidR="00176F0D" w:rsidRPr="00176F0D">
        <w:rPr>
          <w:rFonts w:ascii="Bookman Old Style" w:hAnsi="Bookman Old Style"/>
          <w:sz w:val="24"/>
          <w:szCs w:val="24"/>
        </w:rPr>
        <w:t xml:space="preserve">Green chilly food cafe, near panchayath, </w:t>
      </w:r>
      <w:proofErr w:type="spellStart"/>
      <w:r w:rsidR="00176F0D" w:rsidRPr="00176F0D">
        <w:rPr>
          <w:rFonts w:ascii="Bookman Old Style" w:hAnsi="Bookman Old Style"/>
          <w:sz w:val="24"/>
          <w:szCs w:val="24"/>
        </w:rPr>
        <w:t>kunnukara</w:t>
      </w:r>
      <w:proofErr w:type="spellEnd"/>
      <w:r w:rsidR="00176F0D">
        <w:rPr>
          <w:rFonts w:ascii="Bookman Old Style" w:hAnsi="Bookman Old Style"/>
          <w:sz w:val="24"/>
          <w:szCs w:val="24"/>
        </w:rPr>
        <w:t xml:space="preserve">. </w:t>
      </w:r>
      <w:r w:rsidR="001B4484" w:rsidRPr="0005575D">
        <w:rPr>
          <w:rFonts w:ascii="Bookman Old Style" w:hAnsi="Bookman Old Style"/>
          <w:sz w:val="24"/>
          <w:szCs w:val="24"/>
        </w:rPr>
        <w:t>Community kitchens</w:t>
      </w:r>
      <w:r w:rsidR="001B4484">
        <w:rPr>
          <w:rFonts w:ascii="Bookman Old Style" w:hAnsi="Bookman Old Style"/>
          <w:sz w:val="24"/>
          <w:szCs w:val="24"/>
        </w:rPr>
        <w:t xml:space="preserve"> </w:t>
      </w:r>
      <w:r w:rsidR="001B4484" w:rsidRPr="004A1804">
        <w:rPr>
          <w:rFonts w:ascii="Bookman Old Style" w:hAnsi="Bookman Old Style"/>
          <w:sz w:val="24"/>
          <w:szCs w:val="24"/>
        </w:rPr>
        <w:t>were set-up by the loc</w:t>
      </w:r>
      <w:r w:rsidR="001B4484">
        <w:rPr>
          <w:rFonts w:ascii="Bookman Old Style" w:hAnsi="Bookman Old Style"/>
          <w:sz w:val="24"/>
          <w:szCs w:val="24"/>
        </w:rPr>
        <w:t xml:space="preserve">al governments with the support </w:t>
      </w:r>
      <w:r w:rsidR="001B4484" w:rsidRPr="004A1804">
        <w:rPr>
          <w:rFonts w:ascii="Bookman Old Style" w:hAnsi="Bookman Old Style"/>
          <w:sz w:val="24"/>
          <w:szCs w:val="24"/>
        </w:rPr>
        <w:t>of ‘</w:t>
      </w:r>
      <w:proofErr w:type="spellStart"/>
      <w:r w:rsidR="001B4484" w:rsidRPr="004A1804">
        <w:rPr>
          <w:rFonts w:ascii="Bookman Old Style" w:hAnsi="Bookman Old Style"/>
          <w:sz w:val="24"/>
          <w:szCs w:val="24"/>
        </w:rPr>
        <w:t>Kudumbashree</w:t>
      </w:r>
      <w:proofErr w:type="spellEnd"/>
      <w:r w:rsidR="001B4484" w:rsidRPr="004A1804">
        <w:rPr>
          <w:rFonts w:ascii="Bookman Old Style" w:hAnsi="Bookman Old Style"/>
          <w:sz w:val="24"/>
          <w:szCs w:val="24"/>
        </w:rPr>
        <w:t>’ to e</w:t>
      </w:r>
      <w:r w:rsidR="001B4484">
        <w:rPr>
          <w:rFonts w:ascii="Bookman Old Style" w:hAnsi="Bookman Old Style"/>
          <w:sz w:val="24"/>
          <w:szCs w:val="24"/>
        </w:rPr>
        <w:t xml:space="preserve">nsure cooked meals were readily </w:t>
      </w:r>
      <w:r w:rsidR="001B4484" w:rsidRPr="004A1804">
        <w:rPr>
          <w:rFonts w:ascii="Bookman Old Style" w:hAnsi="Bookman Old Style"/>
          <w:sz w:val="24"/>
          <w:szCs w:val="24"/>
        </w:rPr>
        <w:t>available to the needy</w:t>
      </w:r>
      <w:r w:rsidR="001B4484">
        <w:rPr>
          <w:rFonts w:ascii="Bookman Old Style" w:hAnsi="Bookman Old Style"/>
          <w:sz w:val="24"/>
          <w:szCs w:val="24"/>
        </w:rPr>
        <w:t>.</w:t>
      </w:r>
      <w:r>
        <w:rPr>
          <w:rFonts w:ascii="Bookman Old Style" w:hAnsi="Bookman Old Style"/>
          <w:sz w:val="24"/>
          <w:szCs w:val="24"/>
        </w:rPr>
        <w:t xml:space="preserve"> </w:t>
      </w:r>
    </w:p>
    <w:p w14:paraId="46464DAA" w14:textId="77777777" w:rsidR="001F0010" w:rsidRDefault="00821569" w:rsidP="00821569">
      <w:pPr>
        <w:autoSpaceDE w:val="0"/>
        <w:autoSpaceDN w:val="0"/>
        <w:adjustRightInd w:val="0"/>
        <w:spacing w:after="0" w:line="360" w:lineRule="auto"/>
        <w:ind w:firstLine="720"/>
        <w:jc w:val="both"/>
        <w:rPr>
          <w:rFonts w:ascii="Bookman Old Style" w:hAnsi="Bookman Old Style"/>
          <w:sz w:val="24"/>
          <w:szCs w:val="24"/>
        </w:rPr>
      </w:pPr>
      <w:r>
        <w:rPr>
          <w:rFonts w:ascii="Bookman Old Style" w:eastAsiaTheme="minorHAnsi" w:hAnsi="Bookman Old Style" w:cs="Tahoma"/>
          <w:sz w:val="24"/>
          <w:szCs w:val="24"/>
          <w:lang w:val="en-IN"/>
        </w:rPr>
        <w:t xml:space="preserve">During the </w:t>
      </w:r>
      <w:r w:rsidRPr="00821569">
        <w:rPr>
          <w:rFonts w:ascii="Bookman Old Style" w:eastAsiaTheme="minorHAnsi" w:hAnsi="Bookman Old Style" w:cs="Tahoma"/>
          <w:sz w:val="24"/>
          <w:szCs w:val="24"/>
          <w:lang w:val="en-IN"/>
        </w:rPr>
        <w:t xml:space="preserve">Lockdown period, food to the </w:t>
      </w:r>
      <w:proofErr w:type="spellStart"/>
      <w:r w:rsidRPr="00821569">
        <w:rPr>
          <w:rFonts w:ascii="Bookman Old Style" w:eastAsiaTheme="minorHAnsi" w:hAnsi="Bookman Old Style" w:cs="Tahoma"/>
          <w:sz w:val="24"/>
          <w:szCs w:val="24"/>
          <w:lang w:val="en-IN"/>
        </w:rPr>
        <w:t>Asraya</w:t>
      </w:r>
      <w:proofErr w:type="spellEnd"/>
      <w:r w:rsidRPr="00821569">
        <w:rPr>
          <w:rFonts w:ascii="Bookman Old Style" w:eastAsiaTheme="minorHAnsi" w:hAnsi="Bookman Old Style" w:cs="Tahoma"/>
          <w:sz w:val="24"/>
          <w:szCs w:val="24"/>
          <w:lang w:val="en-IN"/>
        </w:rPr>
        <w:t>, Calling Be</w:t>
      </w:r>
      <w:r>
        <w:rPr>
          <w:rFonts w:ascii="Bookman Old Style" w:eastAsiaTheme="minorHAnsi" w:hAnsi="Bookman Old Style" w:cs="Tahoma"/>
          <w:sz w:val="24"/>
          <w:szCs w:val="24"/>
          <w:lang w:val="en-IN"/>
        </w:rPr>
        <w:t xml:space="preserve">ll and Elderly </w:t>
      </w:r>
      <w:r w:rsidR="009444C7" w:rsidRPr="009444C7">
        <w:rPr>
          <w:rFonts w:ascii="Bookman Old Style" w:eastAsiaTheme="minorHAnsi" w:hAnsi="Bookman Old Style" w:cs="Tahoma"/>
          <w:sz w:val="24"/>
          <w:szCs w:val="24"/>
          <w:lang w:val="en-IN"/>
        </w:rPr>
        <w:t xml:space="preserve">Neighbourhood Groups </w:t>
      </w:r>
      <w:r w:rsidR="009444C7">
        <w:rPr>
          <w:rFonts w:ascii="Bookman Old Style" w:eastAsiaTheme="minorHAnsi" w:hAnsi="Bookman Old Style" w:cs="Tahoma"/>
          <w:sz w:val="24"/>
          <w:szCs w:val="24"/>
          <w:lang w:val="en-IN"/>
        </w:rPr>
        <w:t>(</w:t>
      </w:r>
      <w:r>
        <w:rPr>
          <w:rFonts w:ascii="Bookman Old Style" w:eastAsiaTheme="minorHAnsi" w:hAnsi="Bookman Old Style" w:cs="Tahoma"/>
          <w:sz w:val="24"/>
          <w:szCs w:val="24"/>
          <w:lang w:val="en-IN"/>
        </w:rPr>
        <w:t>NHG</w:t>
      </w:r>
      <w:r w:rsidR="009444C7">
        <w:rPr>
          <w:rFonts w:ascii="Bookman Old Style" w:eastAsiaTheme="minorHAnsi" w:hAnsi="Bookman Old Style" w:cs="Tahoma"/>
          <w:sz w:val="24"/>
          <w:szCs w:val="24"/>
          <w:lang w:val="en-IN"/>
        </w:rPr>
        <w:t>)</w:t>
      </w:r>
      <w:r>
        <w:rPr>
          <w:rFonts w:ascii="Bookman Old Style" w:eastAsiaTheme="minorHAnsi" w:hAnsi="Bookman Old Style" w:cs="Tahoma"/>
          <w:sz w:val="24"/>
          <w:szCs w:val="24"/>
          <w:lang w:val="en-IN"/>
        </w:rPr>
        <w:t xml:space="preserve"> members were </w:t>
      </w:r>
      <w:r w:rsidRPr="00821569">
        <w:rPr>
          <w:rFonts w:ascii="Bookman Old Style" w:eastAsiaTheme="minorHAnsi" w:hAnsi="Bookman Old Style" w:cs="Tahoma"/>
          <w:sz w:val="24"/>
          <w:szCs w:val="24"/>
          <w:lang w:val="en-IN"/>
        </w:rPr>
        <w:t>supplied from Community Kitchen. The food packets were distributed to Guest</w:t>
      </w:r>
      <w:r w:rsidRPr="00821569">
        <w:rPr>
          <w:rFonts w:ascii="Bookman Old Style" w:hAnsi="Bookman Old Style"/>
          <w:sz w:val="24"/>
          <w:szCs w:val="24"/>
        </w:rPr>
        <w:t xml:space="preserve"> Workers from different states and to Old aged people who were living alone. The </w:t>
      </w:r>
      <w:r w:rsidRPr="00821569">
        <w:rPr>
          <w:rFonts w:ascii="Bookman Old Style" w:hAnsi="Bookman Old Style"/>
          <w:sz w:val="24"/>
          <w:szCs w:val="24"/>
        </w:rPr>
        <w:lastRenderedPageBreak/>
        <w:t xml:space="preserve">Community Kitchen was working actively from March 26 </w:t>
      </w:r>
      <w:proofErr w:type="spellStart"/>
      <w:r w:rsidRPr="00821569">
        <w:rPr>
          <w:rFonts w:ascii="Bookman Old Style" w:hAnsi="Bookman Old Style"/>
          <w:sz w:val="24"/>
          <w:szCs w:val="24"/>
        </w:rPr>
        <w:t>th</w:t>
      </w:r>
      <w:proofErr w:type="spellEnd"/>
      <w:r w:rsidRPr="00821569">
        <w:rPr>
          <w:rFonts w:ascii="Bookman Old Style" w:hAnsi="Bookman Old Style"/>
          <w:sz w:val="24"/>
          <w:szCs w:val="24"/>
        </w:rPr>
        <w:t xml:space="preserve"> to April 24 </w:t>
      </w:r>
      <w:proofErr w:type="spellStart"/>
      <w:r w:rsidRPr="00821569">
        <w:rPr>
          <w:rFonts w:ascii="Bookman Old Style" w:hAnsi="Bookman Old Style"/>
          <w:sz w:val="24"/>
          <w:szCs w:val="24"/>
        </w:rPr>
        <w:t>th</w:t>
      </w:r>
      <w:proofErr w:type="spellEnd"/>
      <w:r w:rsidRPr="00821569">
        <w:rPr>
          <w:rFonts w:ascii="Bookman Old Style" w:hAnsi="Bookman Old Style"/>
          <w:sz w:val="24"/>
          <w:szCs w:val="24"/>
        </w:rPr>
        <w:t xml:space="preserve"> and thereafter the Kitchen was closed temporarily. During the time of Lockdown, a Cafe Corner was started by </w:t>
      </w:r>
      <w:proofErr w:type="gramStart"/>
      <w:r w:rsidRPr="00821569">
        <w:rPr>
          <w:rFonts w:ascii="Bookman Old Style" w:hAnsi="Bookman Old Style"/>
          <w:sz w:val="24"/>
          <w:szCs w:val="24"/>
        </w:rPr>
        <w:t>five member</w:t>
      </w:r>
      <w:proofErr w:type="gramEnd"/>
      <w:r w:rsidRPr="00821569">
        <w:rPr>
          <w:rFonts w:ascii="Bookman Old Style" w:hAnsi="Bookman Old Style"/>
          <w:sz w:val="24"/>
          <w:szCs w:val="24"/>
        </w:rPr>
        <w:t xml:space="preserve"> Group at Kochi International Ai</w:t>
      </w:r>
      <w:r>
        <w:rPr>
          <w:rFonts w:ascii="Bookman Old Style" w:hAnsi="Bookman Old Style"/>
          <w:sz w:val="24"/>
          <w:szCs w:val="24"/>
        </w:rPr>
        <w:t>r</w:t>
      </w:r>
      <w:r w:rsidRPr="00821569">
        <w:rPr>
          <w:rFonts w:ascii="Bookman Old Style" w:hAnsi="Bookman Old Style"/>
          <w:sz w:val="24"/>
          <w:szCs w:val="24"/>
        </w:rPr>
        <w:t xml:space="preserve">port as per the directions from District Collector Shri. </w:t>
      </w:r>
      <w:proofErr w:type="spellStart"/>
      <w:r w:rsidRPr="00821569">
        <w:rPr>
          <w:rFonts w:ascii="Bookman Old Style" w:hAnsi="Bookman Old Style"/>
          <w:sz w:val="24"/>
          <w:szCs w:val="24"/>
        </w:rPr>
        <w:t>Suhas</w:t>
      </w:r>
      <w:proofErr w:type="spellEnd"/>
      <w:r w:rsidRPr="00821569">
        <w:rPr>
          <w:rFonts w:ascii="Bookman Old Style" w:hAnsi="Bookman Old Style"/>
          <w:sz w:val="24"/>
          <w:szCs w:val="24"/>
        </w:rPr>
        <w:t>, IAS.</w:t>
      </w:r>
    </w:p>
    <w:p w14:paraId="121E481B" w14:textId="77777777" w:rsidR="00821569" w:rsidRDefault="00821569" w:rsidP="0010240B">
      <w:pPr>
        <w:autoSpaceDE w:val="0"/>
        <w:autoSpaceDN w:val="0"/>
        <w:adjustRightInd w:val="0"/>
        <w:spacing w:after="0" w:line="360" w:lineRule="auto"/>
        <w:jc w:val="center"/>
        <w:rPr>
          <w:rFonts w:ascii="Bookman Old Style" w:eastAsiaTheme="minorHAnsi" w:hAnsi="Bookman Old Style" w:cs="Tahoma"/>
          <w:sz w:val="24"/>
          <w:szCs w:val="24"/>
          <w:lang w:val="en-IN"/>
        </w:rPr>
      </w:pPr>
      <w:r w:rsidRPr="00821569">
        <w:rPr>
          <w:rFonts w:ascii="Bookman Old Style" w:eastAsiaTheme="minorHAnsi" w:hAnsi="Bookman Old Style" w:cs="Tahoma"/>
          <w:noProof/>
          <w:sz w:val="24"/>
          <w:szCs w:val="24"/>
          <w:lang w:val="en-IN" w:eastAsia="en-IN"/>
        </w:rPr>
        <w:drawing>
          <wp:inline distT="0" distB="0" distL="0" distR="0" wp14:anchorId="69520385" wp14:editId="0A5DEBAC">
            <wp:extent cx="5305425" cy="2466975"/>
            <wp:effectExtent l="0" t="0" r="9525" b="9525"/>
            <wp:docPr id="1" name="Picture 1" descr="C:\Users\AC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2466975"/>
                    </a:xfrm>
                    <a:prstGeom prst="rect">
                      <a:avLst/>
                    </a:prstGeom>
                    <a:noFill/>
                    <a:ln>
                      <a:noFill/>
                    </a:ln>
                  </pic:spPr>
                </pic:pic>
              </a:graphicData>
            </a:graphic>
          </wp:inline>
        </w:drawing>
      </w:r>
    </w:p>
    <w:p w14:paraId="2EC0E304" w14:textId="77777777" w:rsidR="00821569" w:rsidRPr="00821569" w:rsidRDefault="00821569" w:rsidP="00821569">
      <w:pPr>
        <w:autoSpaceDE w:val="0"/>
        <w:autoSpaceDN w:val="0"/>
        <w:adjustRightInd w:val="0"/>
        <w:spacing w:after="0" w:line="360" w:lineRule="auto"/>
        <w:jc w:val="both"/>
        <w:rPr>
          <w:rFonts w:ascii="Bookman Old Style" w:eastAsiaTheme="minorHAnsi" w:hAnsi="Bookman Old Style" w:cs="Tahoma"/>
          <w:sz w:val="24"/>
          <w:szCs w:val="24"/>
          <w:lang w:val="en-IN"/>
        </w:rPr>
      </w:pPr>
    </w:p>
    <w:p w14:paraId="38D1D490" w14:textId="77777777" w:rsidR="001F0010" w:rsidRDefault="00821569" w:rsidP="00821569">
      <w:pPr>
        <w:spacing w:line="360" w:lineRule="auto"/>
        <w:jc w:val="center"/>
        <w:rPr>
          <w:rFonts w:ascii="Bookman Old Style" w:hAnsi="Bookman Old Style"/>
          <w:sz w:val="24"/>
          <w:lang w:val="en-IN"/>
        </w:rPr>
      </w:pPr>
      <w:r w:rsidRPr="00821569">
        <w:rPr>
          <w:rFonts w:ascii="Bookman Old Style" w:hAnsi="Bookman Old Style"/>
          <w:noProof/>
          <w:sz w:val="24"/>
          <w:lang w:val="en-IN" w:eastAsia="en-IN"/>
        </w:rPr>
        <w:drawing>
          <wp:inline distT="0" distB="0" distL="0" distR="0" wp14:anchorId="5026DD9B" wp14:editId="7E105F04">
            <wp:extent cx="4905375" cy="2924175"/>
            <wp:effectExtent l="0" t="0" r="9525" b="9525"/>
            <wp:docPr id="2" name="Picture 2" descr="C:\Users\AC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Untitl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2924175"/>
                    </a:xfrm>
                    <a:prstGeom prst="rect">
                      <a:avLst/>
                    </a:prstGeom>
                    <a:noFill/>
                    <a:ln>
                      <a:noFill/>
                    </a:ln>
                  </pic:spPr>
                </pic:pic>
              </a:graphicData>
            </a:graphic>
          </wp:inline>
        </w:drawing>
      </w:r>
    </w:p>
    <w:p w14:paraId="64D4766C" w14:textId="77777777" w:rsidR="00821569" w:rsidRDefault="00821569" w:rsidP="00821569">
      <w:pPr>
        <w:spacing w:line="360" w:lineRule="auto"/>
        <w:jc w:val="both"/>
        <w:rPr>
          <w:rFonts w:ascii="Bookman Old Style" w:hAnsi="Bookman Old Style"/>
          <w:sz w:val="24"/>
        </w:rPr>
      </w:pPr>
      <w:r w:rsidRPr="00821569">
        <w:rPr>
          <w:rFonts w:ascii="Bookman Old Style" w:hAnsi="Bookman Old Style"/>
          <w:sz w:val="24"/>
        </w:rPr>
        <w:t xml:space="preserve">Apart from the Community Kitchen Activity, another important activity that was </w:t>
      </w:r>
      <w:proofErr w:type="spellStart"/>
      <w:r w:rsidRPr="00821569">
        <w:rPr>
          <w:rFonts w:ascii="Bookman Old Style" w:hAnsi="Bookman Old Style"/>
          <w:sz w:val="24"/>
        </w:rPr>
        <w:t>co-ordinated</w:t>
      </w:r>
      <w:proofErr w:type="spellEnd"/>
      <w:r w:rsidRPr="00821569">
        <w:rPr>
          <w:rFonts w:ascii="Bookman Old Style" w:hAnsi="Bookman Old Style"/>
          <w:sz w:val="24"/>
        </w:rPr>
        <w:t xml:space="preserve"> by </w:t>
      </w:r>
      <w:r w:rsidR="009444C7">
        <w:rPr>
          <w:rFonts w:ascii="Bookman Old Style" w:hAnsi="Bookman Old Style"/>
          <w:sz w:val="24"/>
        </w:rPr>
        <w:t>panchayath</w:t>
      </w:r>
      <w:r w:rsidRPr="00821569">
        <w:rPr>
          <w:rFonts w:ascii="Bookman Old Style" w:hAnsi="Bookman Old Style"/>
          <w:sz w:val="24"/>
        </w:rPr>
        <w:t xml:space="preserve"> during the COVID - 19 scenario was disinfection of infected areas with the help of </w:t>
      </w:r>
      <w:proofErr w:type="spellStart"/>
      <w:r w:rsidRPr="009444C7">
        <w:rPr>
          <w:rFonts w:ascii="Bookman Old Style" w:hAnsi="Bookman Old Style"/>
          <w:b/>
          <w:sz w:val="24"/>
        </w:rPr>
        <w:t>Harithakarmasena</w:t>
      </w:r>
      <w:proofErr w:type="spellEnd"/>
      <w:r w:rsidRPr="00821569">
        <w:rPr>
          <w:rFonts w:ascii="Bookman Old Style" w:hAnsi="Bookman Old Style"/>
          <w:sz w:val="24"/>
        </w:rPr>
        <w:t xml:space="preserve">. The Quarantine Center of Panchayat is cleaned by two </w:t>
      </w:r>
      <w:proofErr w:type="spellStart"/>
      <w:r w:rsidRPr="00821569">
        <w:rPr>
          <w:rFonts w:ascii="Bookman Old Style" w:hAnsi="Bookman Old Style"/>
          <w:sz w:val="24"/>
        </w:rPr>
        <w:t>Harithakarmasena</w:t>
      </w:r>
      <w:proofErr w:type="spellEnd"/>
      <w:r w:rsidRPr="00821569">
        <w:rPr>
          <w:rFonts w:ascii="Bookman Old Style" w:hAnsi="Bookman Old Style"/>
          <w:sz w:val="24"/>
        </w:rPr>
        <w:t xml:space="preserve"> members every day. The </w:t>
      </w:r>
      <w:proofErr w:type="spellStart"/>
      <w:r w:rsidRPr="00821569">
        <w:rPr>
          <w:rFonts w:ascii="Bookman Old Style" w:hAnsi="Bookman Old Style"/>
          <w:sz w:val="24"/>
        </w:rPr>
        <w:t>Harithakarmasena</w:t>
      </w:r>
      <w:proofErr w:type="spellEnd"/>
      <w:r w:rsidRPr="00821569">
        <w:rPr>
          <w:rFonts w:ascii="Bookman Old Style" w:hAnsi="Bookman Old Style"/>
          <w:sz w:val="24"/>
        </w:rPr>
        <w:t xml:space="preserve"> does their duty efficiently by observing the COVID protocol. Apart from disinfection activity, the 19 member </w:t>
      </w:r>
      <w:proofErr w:type="spellStart"/>
      <w:r w:rsidRPr="00821569">
        <w:rPr>
          <w:rFonts w:ascii="Bookman Old Style" w:hAnsi="Bookman Old Style"/>
          <w:sz w:val="24"/>
        </w:rPr>
        <w:lastRenderedPageBreak/>
        <w:t>Harithakarmasena</w:t>
      </w:r>
      <w:proofErr w:type="spellEnd"/>
      <w:r w:rsidRPr="00821569">
        <w:rPr>
          <w:rFonts w:ascii="Bookman Old Style" w:hAnsi="Bookman Old Style"/>
          <w:sz w:val="24"/>
        </w:rPr>
        <w:t xml:space="preserve"> collects plastics from all the 15 wards of the Panchayat even during the period of COVID - 19 and deposits in the Material Collection Facility (MCF) of </w:t>
      </w:r>
      <w:proofErr w:type="spellStart"/>
      <w:r w:rsidRPr="00821569">
        <w:rPr>
          <w:rFonts w:ascii="Bookman Old Style" w:hAnsi="Bookman Old Style"/>
          <w:sz w:val="24"/>
        </w:rPr>
        <w:t>Suchitwa</w:t>
      </w:r>
      <w:proofErr w:type="spellEnd"/>
      <w:r w:rsidRPr="00821569">
        <w:rPr>
          <w:rFonts w:ascii="Bookman Old Style" w:hAnsi="Bookman Old Style"/>
          <w:sz w:val="24"/>
        </w:rPr>
        <w:t xml:space="preserve"> Mission.</w:t>
      </w:r>
    </w:p>
    <w:p w14:paraId="45CFEC78" w14:textId="77777777" w:rsidR="00821569" w:rsidRDefault="00821569" w:rsidP="00821569">
      <w:pPr>
        <w:spacing w:line="360" w:lineRule="auto"/>
        <w:jc w:val="both"/>
        <w:rPr>
          <w:rFonts w:ascii="Bookman Old Style" w:hAnsi="Bookman Old Style"/>
          <w:sz w:val="28"/>
          <w:lang w:val="en-IN"/>
        </w:rPr>
      </w:pPr>
      <w:r w:rsidRPr="00821569">
        <w:rPr>
          <w:rFonts w:ascii="Bookman Old Style" w:hAnsi="Bookman Old Style"/>
          <w:noProof/>
          <w:sz w:val="28"/>
          <w:lang w:val="en-IN" w:eastAsia="en-IN"/>
        </w:rPr>
        <w:drawing>
          <wp:inline distT="0" distB="0" distL="0" distR="0" wp14:anchorId="551A293E" wp14:editId="67AD150D">
            <wp:extent cx="5286375" cy="4791075"/>
            <wp:effectExtent l="0" t="0" r="9525" b="9525"/>
            <wp:docPr id="3" name="Picture 3" descr="C:\Users\AC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Untitle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4791075"/>
                    </a:xfrm>
                    <a:prstGeom prst="rect">
                      <a:avLst/>
                    </a:prstGeom>
                    <a:noFill/>
                    <a:ln>
                      <a:noFill/>
                    </a:ln>
                  </pic:spPr>
                </pic:pic>
              </a:graphicData>
            </a:graphic>
          </wp:inline>
        </w:drawing>
      </w:r>
    </w:p>
    <w:p w14:paraId="54AF8C43" w14:textId="77777777" w:rsidR="0010240B" w:rsidRDefault="00176F0D" w:rsidP="0010240B">
      <w:pPr>
        <w:spacing w:line="360" w:lineRule="auto"/>
        <w:jc w:val="both"/>
        <w:rPr>
          <w:rFonts w:ascii="Bookman Old Style" w:eastAsiaTheme="minorHAnsi" w:hAnsi="Bookman Old Style" w:cs="Tahoma"/>
          <w:sz w:val="24"/>
          <w:szCs w:val="24"/>
          <w:lang w:val="en-IN"/>
        </w:rPr>
      </w:pPr>
      <w:r w:rsidRPr="00821569">
        <w:rPr>
          <w:rFonts w:ascii="Bookman Old Style" w:eastAsiaTheme="minorHAnsi" w:hAnsi="Bookman Old Style" w:cs="Tahoma"/>
          <w:sz w:val="24"/>
          <w:szCs w:val="24"/>
          <w:lang w:val="en-IN"/>
        </w:rPr>
        <w:t>Face masks were stitched by th</w:t>
      </w:r>
      <w:r>
        <w:rPr>
          <w:rFonts w:ascii="Bookman Old Style" w:eastAsiaTheme="minorHAnsi" w:hAnsi="Bookman Old Style" w:cs="Tahoma"/>
          <w:sz w:val="24"/>
          <w:szCs w:val="24"/>
          <w:lang w:val="en-IN"/>
        </w:rPr>
        <w:t xml:space="preserve">e Garment Units and distributed </w:t>
      </w:r>
      <w:r w:rsidRPr="00821569">
        <w:rPr>
          <w:rFonts w:ascii="Bookman Old Style" w:eastAsiaTheme="minorHAnsi" w:hAnsi="Bookman Old Style" w:cs="Tahoma"/>
          <w:sz w:val="24"/>
          <w:szCs w:val="24"/>
          <w:lang w:val="en-IN"/>
        </w:rPr>
        <w:t>with the help of different Government Departments</w:t>
      </w:r>
      <w:r>
        <w:rPr>
          <w:rFonts w:ascii="Bookman Old Style" w:eastAsiaTheme="minorHAnsi" w:hAnsi="Bookman Old Style" w:cs="Tahoma"/>
          <w:sz w:val="24"/>
          <w:szCs w:val="24"/>
          <w:lang w:val="en-IN"/>
        </w:rPr>
        <w:t xml:space="preserve">. The vegetables and other food </w:t>
      </w:r>
      <w:r w:rsidRPr="00821569">
        <w:rPr>
          <w:rFonts w:ascii="Bookman Old Style" w:eastAsiaTheme="minorHAnsi" w:hAnsi="Bookman Old Style" w:cs="Tahoma"/>
          <w:sz w:val="24"/>
          <w:szCs w:val="24"/>
          <w:lang w:val="en-IN"/>
        </w:rPr>
        <w:t xml:space="preserve">products were mobilized from </w:t>
      </w:r>
      <w:proofErr w:type="spellStart"/>
      <w:r w:rsidRPr="00821569">
        <w:rPr>
          <w:rFonts w:ascii="Bookman Old Style" w:eastAsiaTheme="minorHAnsi" w:hAnsi="Bookman Old Style" w:cs="Tahoma"/>
          <w:sz w:val="24"/>
          <w:szCs w:val="24"/>
          <w:lang w:val="en-IN"/>
        </w:rPr>
        <w:t>Kudumbashre</w:t>
      </w:r>
      <w:r>
        <w:rPr>
          <w:rFonts w:ascii="Bookman Old Style" w:eastAsiaTheme="minorHAnsi" w:hAnsi="Bookman Old Style" w:cs="Tahoma"/>
          <w:sz w:val="24"/>
          <w:szCs w:val="24"/>
          <w:lang w:val="en-IN"/>
        </w:rPr>
        <w:t>e</w:t>
      </w:r>
      <w:proofErr w:type="spellEnd"/>
      <w:r>
        <w:rPr>
          <w:rFonts w:ascii="Bookman Old Style" w:eastAsiaTheme="minorHAnsi" w:hAnsi="Bookman Old Style" w:cs="Tahoma"/>
          <w:sz w:val="24"/>
          <w:szCs w:val="24"/>
          <w:lang w:val="en-IN"/>
        </w:rPr>
        <w:t xml:space="preserve"> ME Units and </w:t>
      </w:r>
      <w:r w:rsidRPr="009444C7">
        <w:rPr>
          <w:rFonts w:ascii="Bookman Old Style" w:eastAsiaTheme="minorHAnsi" w:hAnsi="Bookman Old Style" w:cs="Tahoma"/>
          <w:sz w:val="24"/>
          <w:szCs w:val="24"/>
          <w:lang w:val="en-IN"/>
        </w:rPr>
        <w:t xml:space="preserve">Joint Liability Groups </w:t>
      </w:r>
      <w:r>
        <w:rPr>
          <w:rFonts w:ascii="Bookman Old Style" w:eastAsiaTheme="minorHAnsi" w:hAnsi="Bookman Old Style" w:cs="Tahoma"/>
          <w:sz w:val="24"/>
          <w:szCs w:val="24"/>
          <w:lang w:val="en-IN"/>
        </w:rPr>
        <w:t>(JLGs).</w:t>
      </w:r>
    </w:p>
    <w:p w14:paraId="6DA4C9EB" w14:textId="77777777" w:rsidR="00176F0D" w:rsidRPr="0010240B" w:rsidRDefault="0010240B" w:rsidP="0010240B">
      <w:pPr>
        <w:pStyle w:val="Heading2"/>
        <w:numPr>
          <w:ilvl w:val="0"/>
          <w:numId w:val="5"/>
        </w:numPr>
        <w:rPr>
          <w:rFonts w:ascii="Bookman Old Style" w:eastAsiaTheme="minorHAnsi" w:hAnsi="Bookman Old Style"/>
          <w:b/>
          <w:color w:val="C00000"/>
          <w:lang w:val="en-IN"/>
        </w:rPr>
      </w:pPr>
      <w:bookmarkStart w:id="13" w:name="_Toc72337021"/>
      <w:r w:rsidRPr="0010240B">
        <w:rPr>
          <w:rFonts w:ascii="Bookman Old Style" w:eastAsiaTheme="minorHAnsi" w:hAnsi="Bookman Old Style"/>
          <w:b/>
          <w:color w:val="C00000"/>
          <w:lang w:val="en-IN"/>
        </w:rPr>
        <w:t>MOBILE APPLICATION FOR KUNNUKARA GRAMA PANCHAYAT</w:t>
      </w:r>
      <w:bookmarkEnd w:id="13"/>
    </w:p>
    <w:p w14:paraId="65E32592" w14:textId="77777777" w:rsidR="00176F0D" w:rsidRDefault="00176F0D" w:rsidP="00821569">
      <w:pPr>
        <w:spacing w:line="360" w:lineRule="auto"/>
        <w:jc w:val="both"/>
        <w:rPr>
          <w:rFonts w:ascii="Bookman Old Style" w:eastAsiaTheme="minorHAnsi" w:hAnsi="Bookman Old Style" w:cs="Tahoma"/>
          <w:sz w:val="24"/>
          <w:szCs w:val="24"/>
          <w:lang w:val="en-IN"/>
        </w:rPr>
      </w:pPr>
      <w:proofErr w:type="spellStart"/>
      <w:r w:rsidRPr="00176F0D">
        <w:rPr>
          <w:rFonts w:ascii="Bookman Old Style" w:eastAsiaTheme="minorHAnsi" w:hAnsi="Bookman Old Style" w:cs="Tahoma"/>
          <w:sz w:val="24"/>
          <w:szCs w:val="24"/>
          <w:lang w:val="en-IN"/>
        </w:rPr>
        <w:t>Kunnukara</w:t>
      </w:r>
      <w:proofErr w:type="spellEnd"/>
      <w:r w:rsidRPr="00176F0D">
        <w:rPr>
          <w:rFonts w:ascii="Bookman Old Style" w:eastAsiaTheme="minorHAnsi" w:hAnsi="Bookman Old Style" w:cs="Tahoma"/>
          <w:sz w:val="24"/>
          <w:szCs w:val="24"/>
          <w:lang w:val="en-IN"/>
        </w:rPr>
        <w:t xml:space="preserve"> grama panchayat in Ernakulam district launche</w:t>
      </w:r>
      <w:r>
        <w:rPr>
          <w:rFonts w:ascii="Bookman Old Style" w:eastAsiaTheme="minorHAnsi" w:hAnsi="Bookman Old Style" w:cs="Tahoma"/>
          <w:sz w:val="24"/>
          <w:szCs w:val="24"/>
          <w:lang w:val="en-IN"/>
        </w:rPr>
        <w:t>d</w:t>
      </w:r>
      <w:r w:rsidRPr="00176F0D">
        <w:rPr>
          <w:rFonts w:ascii="Bookman Old Style" w:eastAsiaTheme="minorHAnsi" w:hAnsi="Bookman Old Style" w:cs="Tahoma"/>
          <w:sz w:val="24"/>
          <w:szCs w:val="24"/>
          <w:lang w:val="en-IN"/>
        </w:rPr>
        <w:t xml:space="preserve"> a mobile application to improve the reach of its various services to the people.</w:t>
      </w:r>
      <w:r w:rsidR="0044167A" w:rsidRPr="0044167A">
        <w:t xml:space="preserve"> </w:t>
      </w:r>
      <w:r w:rsidR="0044167A" w:rsidRPr="0044167A">
        <w:rPr>
          <w:rFonts w:ascii="Bookman Old Style" w:hAnsi="Bookman Old Style"/>
          <w:sz w:val="24"/>
        </w:rPr>
        <w:t xml:space="preserve">Through this application, various facilities provided by the </w:t>
      </w:r>
      <w:r w:rsidR="0044167A">
        <w:rPr>
          <w:rFonts w:ascii="Bookman Old Style" w:hAnsi="Bookman Old Style"/>
          <w:sz w:val="24"/>
        </w:rPr>
        <w:t>panchayath</w:t>
      </w:r>
      <w:r w:rsidR="0044167A" w:rsidRPr="0044167A">
        <w:rPr>
          <w:rFonts w:ascii="Bookman Old Style" w:hAnsi="Bookman Old Style"/>
          <w:sz w:val="24"/>
        </w:rPr>
        <w:t xml:space="preserve"> including food, volunteers, doctors, transport facilities, essential services and blood bank </w:t>
      </w:r>
      <w:r w:rsidR="0044167A" w:rsidRPr="0044167A">
        <w:rPr>
          <w:rFonts w:ascii="Bookman Old Style" w:hAnsi="Bookman Old Style"/>
          <w:sz w:val="24"/>
        </w:rPr>
        <w:lastRenderedPageBreak/>
        <w:t xml:space="preserve">information can be easily delivered to the people. All the online services of the </w:t>
      </w:r>
      <w:r w:rsidR="0044167A">
        <w:rPr>
          <w:rFonts w:ascii="Bookman Old Style" w:hAnsi="Bookman Old Style"/>
          <w:sz w:val="24"/>
        </w:rPr>
        <w:t>panchayath</w:t>
      </w:r>
      <w:r w:rsidR="0044167A" w:rsidRPr="0044167A">
        <w:rPr>
          <w:rFonts w:ascii="Bookman Old Style" w:hAnsi="Bookman Old Style"/>
          <w:sz w:val="24"/>
        </w:rPr>
        <w:t xml:space="preserve"> about </w:t>
      </w:r>
      <w:r w:rsidR="0044167A">
        <w:rPr>
          <w:rFonts w:ascii="Bookman Old Style" w:hAnsi="Bookman Old Style"/>
          <w:sz w:val="24"/>
        </w:rPr>
        <w:t>C</w:t>
      </w:r>
      <w:r w:rsidR="0044167A" w:rsidRPr="0044167A">
        <w:rPr>
          <w:rFonts w:ascii="Bookman Old Style" w:hAnsi="Bookman Old Style"/>
          <w:sz w:val="24"/>
        </w:rPr>
        <w:t>ovid 19 are available through the app.</w:t>
      </w:r>
      <w:r w:rsidR="0044167A" w:rsidRPr="0044167A">
        <w:rPr>
          <w:sz w:val="24"/>
        </w:rPr>
        <w:t xml:space="preserve"> </w:t>
      </w:r>
      <w:r w:rsidR="007D7B22" w:rsidRPr="007D7B22">
        <w:rPr>
          <w:rFonts w:ascii="Bookman Old Style" w:eastAsiaTheme="minorHAnsi" w:hAnsi="Bookman Old Style" w:cs="Tahoma"/>
          <w:sz w:val="24"/>
          <w:szCs w:val="24"/>
          <w:lang w:val="en-IN"/>
        </w:rPr>
        <w:t>People would be able to make suggestions and bring development issues, which need the urgent attention of the authorities through this application.</w:t>
      </w:r>
      <w:r w:rsidR="007D7B22">
        <w:rPr>
          <w:rFonts w:ascii="Bookman Old Style" w:eastAsiaTheme="minorHAnsi" w:hAnsi="Bookman Old Style" w:cs="Tahoma"/>
          <w:sz w:val="24"/>
          <w:szCs w:val="24"/>
          <w:lang w:val="en-IN"/>
        </w:rPr>
        <w:t xml:space="preserve"> The programme was developed by MES </w:t>
      </w:r>
      <w:r w:rsidR="005F445D">
        <w:rPr>
          <w:rFonts w:ascii="Bookman Old Style" w:eastAsiaTheme="minorHAnsi" w:hAnsi="Bookman Old Style" w:cs="Tahoma"/>
          <w:sz w:val="24"/>
          <w:szCs w:val="24"/>
          <w:lang w:val="en-IN"/>
        </w:rPr>
        <w:t>College</w:t>
      </w:r>
      <w:r w:rsidR="007D7B22">
        <w:rPr>
          <w:rFonts w:ascii="Bookman Old Style" w:eastAsiaTheme="minorHAnsi" w:hAnsi="Bookman Old Style" w:cs="Tahoma"/>
          <w:sz w:val="24"/>
          <w:szCs w:val="24"/>
          <w:lang w:val="en-IN"/>
        </w:rPr>
        <w:t xml:space="preserve">, </w:t>
      </w:r>
      <w:proofErr w:type="spellStart"/>
      <w:r w:rsidR="007D7B22">
        <w:rPr>
          <w:rFonts w:ascii="Bookman Old Style" w:eastAsiaTheme="minorHAnsi" w:hAnsi="Bookman Old Style" w:cs="Tahoma"/>
          <w:sz w:val="24"/>
          <w:szCs w:val="24"/>
          <w:lang w:val="en-IN"/>
        </w:rPr>
        <w:t>Kunnukara</w:t>
      </w:r>
      <w:proofErr w:type="spellEnd"/>
      <w:r w:rsidR="007D7B22">
        <w:rPr>
          <w:rFonts w:ascii="Bookman Old Style" w:eastAsiaTheme="minorHAnsi" w:hAnsi="Bookman Old Style" w:cs="Tahoma"/>
          <w:sz w:val="24"/>
          <w:szCs w:val="24"/>
          <w:lang w:val="en-IN"/>
        </w:rPr>
        <w:t>.</w:t>
      </w:r>
    </w:p>
    <w:p w14:paraId="56252CC7" w14:textId="77777777" w:rsidR="007D7B22" w:rsidRDefault="007D7B22" w:rsidP="00821569">
      <w:pPr>
        <w:spacing w:line="360" w:lineRule="auto"/>
        <w:jc w:val="both"/>
        <w:rPr>
          <w:rFonts w:ascii="Bookman Old Style" w:eastAsiaTheme="minorHAnsi" w:hAnsi="Bookman Old Style" w:cs="Tahoma"/>
          <w:sz w:val="24"/>
          <w:szCs w:val="24"/>
          <w:lang w:val="en-IN"/>
        </w:rPr>
      </w:pPr>
      <w:r w:rsidRPr="007D7B22">
        <w:rPr>
          <w:rFonts w:ascii="Bookman Old Style" w:eastAsiaTheme="minorHAnsi" w:hAnsi="Bookman Old Style" w:cs="Tahoma"/>
          <w:noProof/>
          <w:sz w:val="24"/>
          <w:szCs w:val="24"/>
          <w:lang w:val="en-IN" w:eastAsia="en-IN"/>
        </w:rPr>
        <w:drawing>
          <wp:inline distT="0" distB="0" distL="0" distR="0" wp14:anchorId="760D7247" wp14:editId="7CE616D5">
            <wp:extent cx="5731510" cy="3688818"/>
            <wp:effectExtent l="0" t="0" r="2540" b="6985"/>
            <wp:docPr id="4" name="Picture 4" descr="D:\SEUF\projects\kunnukara covid\madhya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UF\projects\kunnukara covid\madhyama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88818"/>
                    </a:xfrm>
                    <a:prstGeom prst="rect">
                      <a:avLst/>
                    </a:prstGeom>
                    <a:noFill/>
                    <a:ln>
                      <a:noFill/>
                    </a:ln>
                  </pic:spPr>
                </pic:pic>
              </a:graphicData>
            </a:graphic>
          </wp:inline>
        </w:drawing>
      </w:r>
    </w:p>
    <w:p w14:paraId="6B33A6DB" w14:textId="77777777" w:rsidR="007D7B22" w:rsidRPr="0010240B" w:rsidRDefault="0010240B" w:rsidP="0010240B">
      <w:pPr>
        <w:pStyle w:val="Heading2"/>
        <w:numPr>
          <w:ilvl w:val="0"/>
          <w:numId w:val="5"/>
        </w:numPr>
        <w:rPr>
          <w:rFonts w:ascii="Bookman Old Style" w:eastAsiaTheme="minorHAnsi" w:hAnsi="Bookman Old Style"/>
          <w:b/>
          <w:color w:val="C00000"/>
          <w:lang w:val="en-IN"/>
        </w:rPr>
      </w:pPr>
      <w:bookmarkStart w:id="14" w:name="_Toc72337022"/>
      <w:r w:rsidRPr="0010240B">
        <w:rPr>
          <w:rFonts w:ascii="Bookman Old Style" w:eastAsiaTheme="minorHAnsi" w:hAnsi="Bookman Old Style"/>
          <w:b/>
          <w:color w:val="C00000"/>
          <w:lang w:val="en-IN"/>
        </w:rPr>
        <w:t>PREPARATION OF QUARANTINE FACILITIES</w:t>
      </w:r>
      <w:bookmarkEnd w:id="14"/>
    </w:p>
    <w:p w14:paraId="37951439" w14:textId="77777777" w:rsidR="00CB516A" w:rsidRDefault="00CB516A" w:rsidP="00821569">
      <w:pPr>
        <w:spacing w:line="360" w:lineRule="auto"/>
        <w:jc w:val="both"/>
        <w:rPr>
          <w:rFonts w:ascii="Bookman Old Style" w:eastAsiaTheme="minorHAnsi" w:hAnsi="Bookman Old Style" w:cs="Tahoma"/>
          <w:sz w:val="24"/>
          <w:szCs w:val="24"/>
          <w:lang w:val="en-IN"/>
        </w:rPr>
      </w:pPr>
      <w:r>
        <w:rPr>
          <w:rFonts w:ascii="Bookman Old Style" w:eastAsiaTheme="minorHAnsi" w:hAnsi="Bookman Old Style" w:cs="Tahoma"/>
          <w:sz w:val="24"/>
          <w:szCs w:val="24"/>
          <w:lang w:val="en-IN"/>
        </w:rPr>
        <w:t xml:space="preserve">To control the spread of Covid 19, putting suspected people under quarantine is the best </w:t>
      </w:r>
      <w:r w:rsidR="005B292F">
        <w:rPr>
          <w:rFonts w:ascii="Bookman Old Style" w:eastAsiaTheme="minorHAnsi" w:hAnsi="Bookman Old Style" w:cs="Tahoma"/>
          <w:sz w:val="24"/>
          <w:szCs w:val="24"/>
          <w:lang w:val="en-IN"/>
        </w:rPr>
        <w:t xml:space="preserve">option as no medicine till date has been invented to cure this pandemic. Home quarantine and in institutional quarantine are the 2 types of quarantine facilities arranged by the panchayath. Two types of facilities have been made available under institutional quarantine that is paid and free as demanded by individuals. Free institutional quarantine arranged in 21 anganwadis, one in lower primary school and one in </w:t>
      </w:r>
      <w:proofErr w:type="spellStart"/>
      <w:r w:rsidR="005B292F">
        <w:rPr>
          <w:rFonts w:ascii="Bookman Old Style" w:eastAsiaTheme="minorHAnsi" w:hAnsi="Bookman Old Style" w:cs="Tahoma"/>
          <w:sz w:val="24"/>
          <w:szCs w:val="24"/>
          <w:lang w:val="en-IN"/>
        </w:rPr>
        <w:t>pakalveedu</w:t>
      </w:r>
      <w:proofErr w:type="spellEnd"/>
      <w:r w:rsidR="005B292F">
        <w:rPr>
          <w:rFonts w:ascii="Bookman Old Style" w:eastAsiaTheme="minorHAnsi" w:hAnsi="Bookman Old Style" w:cs="Tahoma"/>
          <w:sz w:val="24"/>
          <w:szCs w:val="24"/>
          <w:lang w:val="en-IN"/>
        </w:rPr>
        <w:t xml:space="preserve">. Paid institutional quarantine made as per individual demand. For home quarantine, strong support from panchayath made available in all </w:t>
      </w:r>
      <w:r w:rsidR="005F445D">
        <w:rPr>
          <w:rFonts w:ascii="Bookman Old Style" w:eastAsiaTheme="minorHAnsi" w:hAnsi="Bookman Old Style" w:cs="Tahoma"/>
          <w:sz w:val="24"/>
          <w:szCs w:val="24"/>
          <w:lang w:val="en-IN"/>
        </w:rPr>
        <w:t>time. During</w:t>
      </w:r>
      <w:r w:rsidR="005B292F">
        <w:rPr>
          <w:rFonts w:ascii="Bookman Old Style" w:eastAsiaTheme="minorHAnsi" w:hAnsi="Bookman Old Style" w:cs="Tahoma"/>
          <w:sz w:val="24"/>
          <w:szCs w:val="24"/>
          <w:lang w:val="en-IN"/>
        </w:rPr>
        <w:t xml:space="preserve"> the event of flood, 1000beds in nearby municipalities were made with quarantine facilities. Provided 5359 free provision kits to migrant people, </w:t>
      </w:r>
      <w:r w:rsidR="005F445D">
        <w:rPr>
          <w:rFonts w:ascii="Bookman Old Style" w:eastAsiaTheme="minorHAnsi" w:hAnsi="Bookman Old Style" w:cs="Tahoma"/>
          <w:sz w:val="24"/>
          <w:szCs w:val="24"/>
          <w:lang w:val="en-IN"/>
        </w:rPr>
        <w:t>h</w:t>
      </w:r>
      <w:r w:rsidR="005B292F">
        <w:rPr>
          <w:rFonts w:ascii="Bookman Old Style" w:eastAsiaTheme="minorHAnsi" w:hAnsi="Bookman Old Style" w:cs="Tahoma"/>
          <w:sz w:val="24"/>
          <w:szCs w:val="24"/>
          <w:lang w:val="en-IN"/>
        </w:rPr>
        <w:t>ome quarantine people, school students etc.</w:t>
      </w:r>
    </w:p>
    <w:p w14:paraId="6D35A180" w14:textId="77777777" w:rsidR="005B292F" w:rsidRDefault="005B292F" w:rsidP="005B292F">
      <w:pPr>
        <w:spacing w:line="360" w:lineRule="auto"/>
        <w:jc w:val="center"/>
        <w:rPr>
          <w:rFonts w:ascii="Bookman Old Style" w:eastAsiaTheme="minorHAnsi" w:hAnsi="Bookman Old Style" w:cs="Tahoma"/>
          <w:sz w:val="24"/>
          <w:szCs w:val="24"/>
          <w:lang w:val="en-IN"/>
        </w:rPr>
      </w:pPr>
      <w:r w:rsidRPr="005B292F">
        <w:rPr>
          <w:rFonts w:ascii="Bookman Old Style" w:eastAsiaTheme="minorHAnsi" w:hAnsi="Bookman Old Style" w:cs="Tahoma"/>
          <w:noProof/>
          <w:sz w:val="24"/>
          <w:szCs w:val="24"/>
          <w:lang w:val="en-IN" w:eastAsia="en-IN"/>
        </w:rPr>
        <w:lastRenderedPageBreak/>
        <w:drawing>
          <wp:inline distT="0" distB="0" distL="0" distR="0" wp14:anchorId="2206F220" wp14:editId="7F837C21">
            <wp:extent cx="2695575" cy="3152775"/>
            <wp:effectExtent l="0" t="0" r="9525" b="9525"/>
            <wp:docPr id="7" name="Picture 7" descr="C:\Users\AC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Untitl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3152775"/>
                    </a:xfrm>
                    <a:prstGeom prst="rect">
                      <a:avLst/>
                    </a:prstGeom>
                    <a:noFill/>
                    <a:ln>
                      <a:noFill/>
                    </a:ln>
                  </pic:spPr>
                </pic:pic>
              </a:graphicData>
            </a:graphic>
          </wp:inline>
        </w:drawing>
      </w:r>
    </w:p>
    <w:p w14:paraId="3D81A0B0" w14:textId="77777777" w:rsidR="005B292F" w:rsidRPr="0010240B" w:rsidRDefault="0010240B" w:rsidP="0010240B">
      <w:pPr>
        <w:pStyle w:val="Heading2"/>
        <w:numPr>
          <w:ilvl w:val="0"/>
          <w:numId w:val="5"/>
        </w:numPr>
        <w:rPr>
          <w:rFonts w:ascii="Bookman Old Style" w:hAnsi="Bookman Old Style"/>
          <w:b/>
          <w:color w:val="C00000"/>
          <w:lang w:val="en-IN"/>
        </w:rPr>
      </w:pPr>
      <w:bookmarkStart w:id="15" w:name="_Toc72337023"/>
      <w:r w:rsidRPr="0010240B">
        <w:rPr>
          <w:rFonts w:ascii="Bookman Old Style" w:hAnsi="Bookman Old Style"/>
          <w:b/>
          <w:color w:val="C00000"/>
          <w:lang w:val="en-IN"/>
        </w:rPr>
        <w:t>SUBHIKSHAKERALAM</w:t>
      </w:r>
      <w:bookmarkEnd w:id="15"/>
      <w:r w:rsidRPr="0010240B">
        <w:rPr>
          <w:rFonts w:ascii="Bookman Old Style" w:hAnsi="Bookman Old Style"/>
          <w:b/>
          <w:color w:val="C00000"/>
          <w:lang w:val="en-IN"/>
        </w:rPr>
        <w:t xml:space="preserve"> </w:t>
      </w:r>
    </w:p>
    <w:p w14:paraId="30FE5D13" w14:textId="77777777" w:rsidR="005B292F" w:rsidRDefault="005B292F" w:rsidP="005B292F">
      <w:pPr>
        <w:spacing w:line="360" w:lineRule="auto"/>
        <w:jc w:val="both"/>
        <w:rPr>
          <w:rFonts w:ascii="Bookman Old Style" w:hAnsi="Bookman Old Style"/>
          <w:sz w:val="24"/>
          <w:lang w:val="en-IN"/>
        </w:rPr>
      </w:pPr>
      <w:proofErr w:type="spellStart"/>
      <w:r>
        <w:rPr>
          <w:rFonts w:ascii="Bookman Old Style" w:hAnsi="Bookman Old Style"/>
          <w:sz w:val="24"/>
          <w:lang w:val="en-IN"/>
        </w:rPr>
        <w:t>Subhikshakeralam</w:t>
      </w:r>
      <w:proofErr w:type="spellEnd"/>
      <w:r>
        <w:rPr>
          <w:rFonts w:ascii="Bookman Old Style" w:hAnsi="Bookman Old Style"/>
          <w:sz w:val="24"/>
          <w:lang w:val="en-IN"/>
        </w:rPr>
        <w:t xml:space="preserve"> is a unique concept to address the shortage of food, food grains, </w:t>
      </w:r>
      <w:proofErr w:type="gramStart"/>
      <w:r>
        <w:rPr>
          <w:rFonts w:ascii="Bookman Old Style" w:hAnsi="Bookman Old Style"/>
          <w:sz w:val="24"/>
          <w:lang w:val="en-IN"/>
        </w:rPr>
        <w:t>vegetables</w:t>
      </w:r>
      <w:proofErr w:type="gramEnd"/>
      <w:r>
        <w:rPr>
          <w:rFonts w:ascii="Bookman Old Style" w:hAnsi="Bookman Old Style"/>
          <w:sz w:val="24"/>
          <w:lang w:val="en-IN"/>
        </w:rPr>
        <w:t xml:space="preserve"> and fruits for </w:t>
      </w:r>
      <w:r w:rsidR="004831CC">
        <w:rPr>
          <w:rFonts w:ascii="Bookman Old Style" w:hAnsi="Bookman Old Style"/>
          <w:sz w:val="24"/>
          <w:lang w:val="en-IN"/>
        </w:rPr>
        <w:t xml:space="preserve">which the state is currently depending on other states through the promotion of agricultural activities. Panchayath currently ensuring smooth </w:t>
      </w:r>
      <w:r w:rsidR="005F445D">
        <w:rPr>
          <w:rFonts w:ascii="Bookman Old Style" w:hAnsi="Bookman Old Style"/>
          <w:sz w:val="24"/>
          <w:lang w:val="en-IN"/>
        </w:rPr>
        <w:t>supplies</w:t>
      </w:r>
      <w:r w:rsidR="004831CC">
        <w:rPr>
          <w:rFonts w:ascii="Bookman Old Style" w:hAnsi="Bookman Old Style"/>
          <w:sz w:val="24"/>
          <w:lang w:val="en-IN"/>
        </w:rPr>
        <w:t xml:space="preserve"> in the future by </w:t>
      </w:r>
      <w:proofErr w:type="spellStart"/>
      <w:r w:rsidR="004831CC">
        <w:rPr>
          <w:rFonts w:ascii="Bookman Old Style" w:hAnsi="Bookman Old Style"/>
          <w:sz w:val="24"/>
          <w:lang w:val="en-IN"/>
        </w:rPr>
        <w:t>Subhikshakeralam</w:t>
      </w:r>
      <w:proofErr w:type="spellEnd"/>
      <w:r w:rsidR="004831CC">
        <w:rPr>
          <w:rFonts w:ascii="Bookman Old Style" w:hAnsi="Bookman Old Style"/>
          <w:sz w:val="24"/>
          <w:lang w:val="en-IN"/>
        </w:rPr>
        <w:t xml:space="preserve"> Project using plan fund.</w:t>
      </w:r>
    </w:p>
    <w:p w14:paraId="29457347" w14:textId="77777777" w:rsidR="005B292F" w:rsidRPr="0010240B" w:rsidRDefault="0010240B" w:rsidP="0010240B">
      <w:pPr>
        <w:pStyle w:val="Heading2"/>
        <w:numPr>
          <w:ilvl w:val="0"/>
          <w:numId w:val="5"/>
        </w:numPr>
        <w:rPr>
          <w:rFonts w:ascii="Bookman Old Style" w:hAnsi="Bookman Old Style"/>
          <w:b/>
          <w:color w:val="C00000"/>
          <w:lang w:val="en-IN"/>
        </w:rPr>
      </w:pPr>
      <w:bookmarkStart w:id="16" w:name="_Toc72337024"/>
      <w:r w:rsidRPr="0010240B">
        <w:rPr>
          <w:rFonts w:ascii="Bookman Old Style" w:hAnsi="Bookman Old Style"/>
          <w:b/>
          <w:color w:val="C00000"/>
          <w:lang w:val="en-IN"/>
        </w:rPr>
        <w:t>MANAGING MIGRANT WORKERS (GUEST LABOURS)</w:t>
      </w:r>
      <w:bookmarkEnd w:id="16"/>
    </w:p>
    <w:p w14:paraId="6864284F" w14:textId="3B8F15C6" w:rsidR="004831CC" w:rsidRDefault="004831CC" w:rsidP="00821569">
      <w:pPr>
        <w:spacing w:line="360" w:lineRule="auto"/>
        <w:jc w:val="both"/>
        <w:rPr>
          <w:rFonts w:ascii="Bookman Old Style" w:hAnsi="Bookman Old Style"/>
          <w:sz w:val="24"/>
          <w:lang w:val="en-IN"/>
        </w:rPr>
      </w:pPr>
      <w:r>
        <w:rPr>
          <w:rFonts w:ascii="Bookman Old Style" w:hAnsi="Bookman Old Style"/>
          <w:sz w:val="24"/>
          <w:lang w:val="en-IN"/>
        </w:rPr>
        <w:t>Nowadays, migrant</w:t>
      </w:r>
      <w:r w:rsidRPr="004831CC">
        <w:rPr>
          <w:rFonts w:ascii="Bookman Old Style" w:hAnsi="Bookman Old Style"/>
          <w:sz w:val="24"/>
          <w:lang w:val="en-IN"/>
        </w:rPr>
        <w:t xml:space="preserve"> </w:t>
      </w:r>
      <w:r>
        <w:rPr>
          <w:rFonts w:ascii="Bookman Old Style" w:hAnsi="Bookman Old Style"/>
          <w:sz w:val="24"/>
          <w:lang w:val="en-IN"/>
        </w:rPr>
        <w:t xml:space="preserve">labours </w:t>
      </w:r>
      <w:r w:rsidR="00590F50">
        <w:rPr>
          <w:rFonts w:ascii="Bookman Old Style" w:hAnsi="Bookman Old Style"/>
          <w:sz w:val="24"/>
          <w:lang w:val="en-IN"/>
        </w:rPr>
        <w:t>are</w:t>
      </w:r>
      <w:r>
        <w:rPr>
          <w:rFonts w:ascii="Bookman Old Style" w:hAnsi="Bookman Old Style"/>
          <w:sz w:val="24"/>
          <w:lang w:val="en-IN"/>
        </w:rPr>
        <w:t xml:space="preserve"> one of the major </w:t>
      </w:r>
      <w:r w:rsidRPr="00590F50">
        <w:rPr>
          <w:rFonts w:ascii="Bookman Old Style" w:hAnsi="Bookman Old Style"/>
          <w:sz w:val="24"/>
          <w:highlight w:val="yellow"/>
          <w:lang w:val="en-IN"/>
        </w:rPr>
        <w:t>threats</w:t>
      </w:r>
      <w:r>
        <w:rPr>
          <w:rFonts w:ascii="Bookman Old Style" w:hAnsi="Bookman Old Style"/>
          <w:sz w:val="24"/>
          <w:lang w:val="en-IN"/>
        </w:rPr>
        <w:t xml:space="preserve"> to all local bodies because of unhygienic living conditions and lack of basic amenities to live in a healthy atmosphere. Due to the wide spread of corona and lock down the income of migrant</w:t>
      </w:r>
      <w:r w:rsidRPr="004831CC">
        <w:rPr>
          <w:rFonts w:ascii="Bookman Old Style" w:hAnsi="Bookman Old Style"/>
          <w:sz w:val="24"/>
          <w:lang w:val="en-IN"/>
        </w:rPr>
        <w:t xml:space="preserve"> </w:t>
      </w:r>
      <w:r>
        <w:rPr>
          <w:rFonts w:ascii="Bookman Old Style" w:hAnsi="Bookman Old Style"/>
          <w:sz w:val="24"/>
          <w:lang w:val="en-IN"/>
        </w:rPr>
        <w:t xml:space="preserve">labours were stopped and there were no transport facilities to return to their hometown. In </w:t>
      </w:r>
      <w:proofErr w:type="spellStart"/>
      <w:r w:rsidR="005F445D">
        <w:rPr>
          <w:rFonts w:ascii="Bookman Old Style" w:hAnsi="Bookman Old Style"/>
          <w:sz w:val="24"/>
          <w:lang w:val="en-IN"/>
        </w:rPr>
        <w:t>K</w:t>
      </w:r>
      <w:r>
        <w:rPr>
          <w:rFonts w:ascii="Bookman Old Style" w:hAnsi="Bookman Old Style"/>
          <w:sz w:val="24"/>
          <w:lang w:val="en-IN"/>
        </w:rPr>
        <w:t>unnukara</w:t>
      </w:r>
      <w:proofErr w:type="spellEnd"/>
      <w:r>
        <w:rPr>
          <w:rFonts w:ascii="Bookman Old Style" w:hAnsi="Bookman Old Style"/>
          <w:sz w:val="24"/>
          <w:lang w:val="en-IN"/>
        </w:rPr>
        <w:t xml:space="preserve"> panchayath there are 282</w:t>
      </w:r>
      <w:r w:rsidRPr="004831CC">
        <w:rPr>
          <w:rFonts w:ascii="Bookman Old Style" w:hAnsi="Bookman Old Style"/>
          <w:sz w:val="24"/>
          <w:lang w:val="en-IN"/>
        </w:rPr>
        <w:t xml:space="preserve"> </w:t>
      </w:r>
      <w:r>
        <w:rPr>
          <w:rFonts w:ascii="Bookman Old Style" w:hAnsi="Bookman Old Style"/>
          <w:sz w:val="24"/>
          <w:lang w:val="en-IN"/>
        </w:rPr>
        <w:t>migrant</w:t>
      </w:r>
      <w:r w:rsidRPr="004831CC">
        <w:rPr>
          <w:rFonts w:ascii="Bookman Old Style" w:hAnsi="Bookman Old Style"/>
          <w:sz w:val="24"/>
          <w:lang w:val="en-IN"/>
        </w:rPr>
        <w:t xml:space="preserve"> </w:t>
      </w:r>
      <w:r>
        <w:rPr>
          <w:rFonts w:ascii="Bookman Old Style" w:hAnsi="Bookman Old Style"/>
          <w:sz w:val="24"/>
          <w:lang w:val="en-IN"/>
        </w:rPr>
        <w:t xml:space="preserve">labours who coming from various part of the country. They were going through mental stress as well.  As a relief to migrant workers, panchayath distributed free food kits to needy family and arranged accommodation for them. </w:t>
      </w:r>
      <w:r w:rsidR="003738F7">
        <w:rPr>
          <w:rFonts w:ascii="Bookman Old Style" w:hAnsi="Bookman Old Style"/>
          <w:sz w:val="24"/>
          <w:lang w:val="en-IN"/>
        </w:rPr>
        <w:t xml:space="preserve">Panchayath ensured healthy living condition in all migrant camps by </w:t>
      </w:r>
      <w:r>
        <w:rPr>
          <w:rFonts w:ascii="Bookman Old Style" w:hAnsi="Bookman Old Style"/>
          <w:sz w:val="24"/>
          <w:lang w:val="en-IN"/>
        </w:rPr>
        <w:t>provid</w:t>
      </w:r>
      <w:r w:rsidR="003738F7">
        <w:rPr>
          <w:rFonts w:ascii="Bookman Old Style" w:hAnsi="Bookman Old Style"/>
          <w:sz w:val="24"/>
          <w:lang w:val="en-IN"/>
        </w:rPr>
        <w:t>ing</w:t>
      </w:r>
      <w:r>
        <w:rPr>
          <w:rFonts w:ascii="Bookman Old Style" w:hAnsi="Bookman Old Style"/>
          <w:sz w:val="24"/>
          <w:lang w:val="en-IN"/>
        </w:rPr>
        <w:t xml:space="preserve"> medical services as regular manner. Panchayath </w:t>
      </w:r>
      <w:proofErr w:type="gramStart"/>
      <w:r>
        <w:rPr>
          <w:rFonts w:ascii="Bookman Old Style" w:hAnsi="Bookman Old Style"/>
          <w:sz w:val="24"/>
          <w:lang w:val="en-IN"/>
        </w:rPr>
        <w:t>made arrangements</w:t>
      </w:r>
      <w:proofErr w:type="gramEnd"/>
      <w:r>
        <w:rPr>
          <w:rFonts w:ascii="Bookman Old Style" w:hAnsi="Bookman Old Style"/>
          <w:sz w:val="24"/>
          <w:lang w:val="en-IN"/>
        </w:rPr>
        <w:t xml:space="preserve"> for registration to book return ticket for them.</w:t>
      </w:r>
    </w:p>
    <w:p w14:paraId="656B3D68" w14:textId="77777777" w:rsidR="00176F0D" w:rsidRDefault="00AE1C33" w:rsidP="00821569">
      <w:pPr>
        <w:spacing w:line="360" w:lineRule="auto"/>
        <w:jc w:val="both"/>
        <w:rPr>
          <w:rFonts w:ascii="Bookman Old Style" w:hAnsi="Bookman Old Style"/>
          <w:sz w:val="24"/>
          <w:lang w:val="en-IN"/>
        </w:rPr>
      </w:pPr>
      <w:hyperlink r:id="rId16" w:history="1">
        <w:r w:rsidR="001255E4" w:rsidRPr="002F1C9A">
          <w:rPr>
            <w:rStyle w:val="Hyperlink"/>
            <w:rFonts w:ascii="Bookman Old Style" w:hAnsi="Bookman Old Style"/>
            <w:sz w:val="24"/>
            <w:lang w:val="en-IN"/>
          </w:rPr>
          <w:t>https://www.thehindu.com/news/cities/Kochi/community-kitchens-feed-the-needy-in-crisis-time/article31187785.ece</w:t>
        </w:r>
      </w:hyperlink>
    </w:p>
    <w:p w14:paraId="5E1FAF66" w14:textId="77777777" w:rsidR="001255E4" w:rsidRDefault="00AE1C33" w:rsidP="00821569">
      <w:pPr>
        <w:spacing w:line="360" w:lineRule="auto"/>
        <w:jc w:val="both"/>
        <w:rPr>
          <w:rFonts w:ascii="Bookman Old Style" w:hAnsi="Bookman Old Style"/>
          <w:sz w:val="24"/>
          <w:lang w:val="en-IN"/>
        </w:rPr>
      </w:pPr>
      <w:hyperlink r:id="rId17" w:history="1">
        <w:r w:rsidR="001255E4" w:rsidRPr="002F1C9A">
          <w:rPr>
            <w:rStyle w:val="Hyperlink"/>
            <w:rFonts w:ascii="Bookman Old Style" w:hAnsi="Bookman Old Style"/>
            <w:sz w:val="24"/>
            <w:lang w:val="en-IN"/>
          </w:rPr>
          <w:t>https://keralakaumudi.com/news/news.php?id=362082&amp;u=local-news-ernakulam</w:t>
        </w:r>
      </w:hyperlink>
    </w:p>
    <w:p w14:paraId="0098B61F" w14:textId="77777777" w:rsidR="003738F7" w:rsidRDefault="00AE1C33" w:rsidP="00821569">
      <w:pPr>
        <w:spacing w:line="360" w:lineRule="auto"/>
        <w:jc w:val="both"/>
        <w:rPr>
          <w:rFonts w:ascii="Bookman Old Style" w:hAnsi="Bookman Old Style"/>
          <w:sz w:val="24"/>
          <w:lang w:val="en-IN"/>
        </w:rPr>
      </w:pPr>
      <w:hyperlink r:id="rId18" w:history="1">
        <w:r w:rsidR="003738F7" w:rsidRPr="002F1C9A">
          <w:rPr>
            <w:rStyle w:val="Hyperlink"/>
            <w:rFonts w:ascii="Bookman Old Style" w:hAnsi="Bookman Old Style"/>
            <w:sz w:val="24"/>
            <w:lang w:val="en-IN"/>
          </w:rPr>
          <w:t>https://exhibition.skoch.in/beacons-of-hope/kunnukara-panchayath/</w:t>
        </w:r>
      </w:hyperlink>
    </w:p>
    <w:p w14:paraId="7D8F8379" w14:textId="77777777" w:rsidR="003738F7" w:rsidRDefault="003738F7" w:rsidP="00821569">
      <w:pPr>
        <w:spacing w:line="360" w:lineRule="auto"/>
        <w:jc w:val="both"/>
        <w:rPr>
          <w:rFonts w:ascii="Bookman Old Style" w:hAnsi="Bookman Old Style"/>
          <w:sz w:val="24"/>
          <w:lang w:val="en-IN"/>
        </w:rPr>
      </w:pPr>
    </w:p>
    <w:p w14:paraId="05B3AC5A" w14:textId="77777777" w:rsidR="001255E4" w:rsidRPr="00176F0D" w:rsidRDefault="001255E4" w:rsidP="00821569">
      <w:pPr>
        <w:spacing w:line="360" w:lineRule="auto"/>
        <w:jc w:val="both"/>
        <w:rPr>
          <w:rFonts w:ascii="Bookman Old Style" w:hAnsi="Bookman Old Style"/>
          <w:sz w:val="24"/>
          <w:lang w:val="en-IN"/>
        </w:rPr>
      </w:pPr>
    </w:p>
    <w:p w14:paraId="58E7AD38" w14:textId="77777777" w:rsidR="0046638E" w:rsidRDefault="0046638E"/>
    <w:p w14:paraId="4AED23D8" w14:textId="77777777" w:rsidR="0046638E" w:rsidRDefault="0046638E"/>
    <w:p w14:paraId="068501E5" w14:textId="77777777" w:rsidR="0046638E" w:rsidRDefault="0046638E"/>
    <w:p w14:paraId="37A65B4D" w14:textId="77777777" w:rsidR="0046638E" w:rsidRDefault="0046638E"/>
    <w:p w14:paraId="040959CA" w14:textId="77777777" w:rsidR="0046638E" w:rsidRDefault="0046638E"/>
    <w:sectPr w:rsidR="0046638E" w:rsidSect="00894B97">
      <w:headerReference w:type="default" r:id="rId19"/>
      <w:footerReference w:type="default" r:id="rId20"/>
      <w:pgSz w:w="11906" w:h="16838"/>
      <w:pgMar w:top="1440" w:right="1440" w:bottom="1440" w:left="1440" w:header="708" w:footer="708"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1A04" w14:textId="77777777" w:rsidR="00AE1C33" w:rsidRDefault="00AE1C33" w:rsidP="0010240B">
      <w:pPr>
        <w:spacing w:after="0" w:line="240" w:lineRule="auto"/>
      </w:pPr>
      <w:r>
        <w:separator/>
      </w:r>
    </w:p>
  </w:endnote>
  <w:endnote w:type="continuationSeparator" w:id="0">
    <w:p w14:paraId="5920B51C" w14:textId="77777777" w:rsidR="00AE1C33" w:rsidRDefault="00AE1C33" w:rsidP="0010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CC88" w14:textId="77777777" w:rsidR="00894B97" w:rsidRDefault="00894B9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F445D">
      <w:rPr>
        <w:noProof/>
        <w:color w:val="323E4F" w:themeColor="text2" w:themeShade="BF"/>
        <w:sz w:val="24"/>
        <w:szCs w:val="24"/>
      </w:rPr>
      <w:t>13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F445D">
      <w:rPr>
        <w:noProof/>
        <w:color w:val="323E4F" w:themeColor="text2" w:themeShade="BF"/>
        <w:sz w:val="24"/>
        <w:szCs w:val="24"/>
      </w:rPr>
      <w:t>13</w:t>
    </w:r>
    <w:r>
      <w:rPr>
        <w:color w:val="323E4F" w:themeColor="text2" w:themeShade="BF"/>
        <w:sz w:val="24"/>
        <w:szCs w:val="24"/>
      </w:rPr>
      <w:fldChar w:fldCharType="end"/>
    </w:r>
  </w:p>
  <w:p w14:paraId="208E78AA" w14:textId="77777777" w:rsidR="00894B97" w:rsidRDefault="00894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BFB1" w14:textId="77777777" w:rsidR="00AE1C33" w:rsidRDefault="00AE1C33" w:rsidP="0010240B">
      <w:pPr>
        <w:spacing w:after="0" w:line="240" w:lineRule="auto"/>
      </w:pPr>
      <w:r>
        <w:separator/>
      </w:r>
    </w:p>
  </w:footnote>
  <w:footnote w:type="continuationSeparator" w:id="0">
    <w:p w14:paraId="753B929C" w14:textId="77777777" w:rsidR="00AE1C33" w:rsidRDefault="00AE1C33" w:rsidP="0010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B748" w14:textId="77777777" w:rsidR="00894B97" w:rsidRDefault="00AE1C33">
    <w:pPr>
      <w:pStyle w:val="Header"/>
      <w:jc w:val="right"/>
      <w:rPr>
        <w:color w:val="5B9BD5" w:themeColor="accent1"/>
      </w:rPr>
    </w:pPr>
    <w:sdt>
      <w:sdtPr>
        <w:rPr>
          <w:color w:val="5B9BD5" w:themeColor="accent1"/>
        </w:rPr>
        <w:alias w:val="Title"/>
        <w:tag w:val=""/>
        <w:id w:val="664756013"/>
        <w:placeholder>
          <w:docPart w:val="04E96F170F524079B55DCBF251FC4CB6"/>
        </w:placeholder>
        <w:dataBinding w:prefixMappings="xmlns:ns0='http://purl.org/dc/elements/1.1/' xmlns:ns1='http://schemas.openxmlformats.org/package/2006/metadata/core-properties' " w:xpath="/ns1:coreProperties[1]/ns0:title[1]" w:storeItemID="{6C3C8BC8-F283-45AE-878A-BAB7291924A1}"/>
        <w:text/>
      </w:sdtPr>
      <w:sdtEndPr/>
      <w:sdtContent>
        <w:r w:rsidR="00894B97">
          <w:rPr>
            <w:color w:val="5B9BD5" w:themeColor="accent1"/>
          </w:rPr>
          <w:t>COVID MANAGEMENT KUNNUKARA PANCHAYATH</w:t>
        </w:r>
      </w:sdtContent>
    </w:sdt>
    <w:r w:rsidR="00894B97">
      <w:rPr>
        <w:color w:val="5B9BD5" w:themeColor="accent1"/>
      </w:rPr>
      <w:t xml:space="preserve"> | </w:t>
    </w:r>
    <w:sdt>
      <w:sdtPr>
        <w:rPr>
          <w:color w:val="C00000"/>
        </w:rPr>
        <w:alias w:val="Author"/>
        <w:tag w:val=""/>
        <w:id w:val="-1677181147"/>
        <w:placeholder>
          <w:docPart w:val="3068BFDCA8AD4CF2985EDB3CF2BAE02B"/>
        </w:placeholder>
        <w:dataBinding w:prefixMappings="xmlns:ns0='http://purl.org/dc/elements/1.1/' xmlns:ns1='http://schemas.openxmlformats.org/package/2006/metadata/core-properties' " w:xpath="/ns1:coreProperties[1]/ns0:creator[1]" w:storeItemID="{6C3C8BC8-F283-45AE-878A-BAB7291924A1}"/>
        <w:text/>
      </w:sdtPr>
      <w:sdtEndPr/>
      <w:sdtContent>
        <w:r w:rsidR="00894B97" w:rsidRPr="00894B97">
          <w:rPr>
            <w:color w:val="C00000"/>
            <w:lang w:val="en-IN"/>
          </w:rPr>
          <w:t>SEUF</w:t>
        </w:r>
      </w:sdtContent>
    </w:sdt>
  </w:p>
  <w:p w14:paraId="13BF10FD" w14:textId="77777777" w:rsidR="00894B97" w:rsidRDefault="00894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B6E9D"/>
    <w:multiLevelType w:val="hybridMultilevel"/>
    <w:tmpl w:val="9934E2C6"/>
    <w:lvl w:ilvl="0" w:tplc="9420266C">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941BDD"/>
    <w:multiLevelType w:val="hybridMultilevel"/>
    <w:tmpl w:val="7C6A60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4C7DE4"/>
    <w:multiLevelType w:val="hybridMultilevel"/>
    <w:tmpl w:val="B0AADD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564F09"/>
    <w:multiLevelType w:val="hybridMultilevel"/>
    <w:tmpl w:val="281AB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544CA9"/>
    <w:multiLevelType w:val="hybridMultilevel"/>
    <w:tmpl w:val="7B12C9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5D46C0"/>
    <w:multiLevelType w:val="hybridMultilevel"/>
    <w:tmpl w:val="9A402B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8E"/>
    <w:rsid w:val="0005575D"/>
    <w:rsid w:val="000D1DDF"/>
    <w:rsid w:val="0010240B"/>
    <w:rsid w:val="001255E4"/>
    <w:rsid w:val="00176F0D"/>
    <w:rsid w:val="001B4484"/>
    <w:rsid w:val="001C7604"/>
    <w:rsid w:val="001F0010"/>
    <w:rsid w:val="003738F7"/>
    <w:rsid w:val="0044167A"/>
    <w:rsid w:val="0046638E"/>
    <w:rsid w:val="004831CC"/>
    <w:rsid w:val="00572CC6"/>
    <w:rsid w:val="00590F50"/>
    <w:rsid w:val="005B292F"/>
    <w:rsid w:val="005F445D"/>
    <w:rsid w:val="00675957"/>
    <w:rsid w:val="007D7B22"/>
    <w:rsid w:val="00821569"/>
    <w:rsid w:val="00823B8D"/>
    <w:rsid w:val="00894B97"/>
    <w:rsid w:val="009444C7"/>
    <w:rsid w:val="00A472DF"/>
    <w:rsid w:val="00A550DB"/>
    <w:rsid w:val="00AE1C33"/>
    <w:rsid w:val="00AF38E1"/>
    <w:rsid w:val="00AF7981"/>
    <w:rsid w:val="00CB4EAD"/>
    <w:rsid w:val="00CB516A"/>
    <w:rsid w:val="00DA62B1"/>
    <w:rsid w:val="00F74C3C"/>
    <w:rsid w:val="00F765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768FA"/>
  <w15:chartTrackingRefBased/>
  <w15:docId w15:val="{560E4671-A202-431B-8CB6-85A3F311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8E"/>
    <w:pPr>
      <w:spacing w:after="200" w:line="276" w:lineRule="auto"/>
    </w:pPr>
    <w:rPr>
      <w:rFonts w:ascii="Calibri" w:eastAsia="Calibri" w:hAnsi="Calibri" w:cs="Kartika"/>
      <w:lang w:val="en-US"/>
    </w:rPr>
  </w:style>
  <w:style w:type="paragraph" w:styleId="Heading1">
    <w:name w:val="heading 1"/>
    <w:basedOn w:val="Normal"/>
    <w:next w:val="Normal"/>
    <w:link w:val="Heading1Char"/>
    <w:uiPriority w:val="9"/>
    <w:qFormat/>
    <w:rsid w:val="00102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2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24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5E4"/>
    <w:rPr>
      <w:color w:val="0563C1" w:themeColor="hyperlink"/>
      <w:u w:val="single"/>
    </w:rPr>
  </w:style>
  <w:style w:type="paragraph" w:styleId="ListParagraph">
    <w:name w:val="List Paragraph"/>
    <w:basedOn w:val="Normal"/>
    <w:uiPriority w:val="34"/>
    <w:qFormat/>
    <w:rsid w:val="001255E4"/>
    <w:pPr>
      <w:ind w:left="720"/>
      <w:contextualSpacing/>
    </w:pPr>
  </w:style>
  <w:style w:type="paragraph" w:styleId="Header">
    <w:name w:val="header"/>
    <w:basedOn w:val="Normal"/>
    <w:link w:val="HeaderChar"/>
    <w:uiPriority w:val="99"/>
    <w:unhideWhenUsed/>
    <w:rsid w:val="00102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40B"/>
    <w:rPr>
      <w:rFonts w:ascii="Calibri" w:eastAsia="Calibri" w:hAnsi="Calibri" w:cs="Kartika"/>
      <w:lang w:val="en-US"/>
    </w:rPr>
  </w:style>
  <w:style w:type="paragraph" w:styleId="Footer">
    <w:name w:val="footer"/>
    <w:basedOn w:val="Normal"/>
    <w:link w:val="FooterChar"/>
    <w:uiPriority w:val="99"/>
    <w:unhideWhenUsed/>
    <w:rsid w:val="00102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40B"/>
    <w:rPr>
      <w:rFonts w:ascii="Calibri" w:eastAsia="Calibri" w:hAnsi="Calibri" w:cs="Kartika"/>
      <w:lang w:val="en-US"/>
    </w:rPr>
  </w:style>
  <w:style w:type="character" w:customStyle="1" w:styleId="Heading1Char">
    <w:name w:val="Heading 1 Char"/>
    <w:basedOn w:val="DefaultParagraphFont"/>
    <w:link w:val="Heading1"/>
    <w:uiPriority w:val="9"/>
    <w:rsid w:val="0010240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10240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10240B"/>
    <w:rPr>
      <w:rFonts w:asciiTheme="majorHAnsi" w:eastAsiaTheme="majorEastAsia" w:hAnsiTheme="majorHAnsi" w:cstheme="majorBidi"/>
      <w:color w:val="1F4D78" w:themeColor="accent1" w:themeShade="7F"/>
      <w:sz w:val="24"/>
      <w:szCs w:val="24"/>
      <w:lang w:val="en-US"/>
    </w:rPr>
  </w:style>
  <w:style w:type="paragraph" w:styleId="TOCHeading">
    <w:name w:val="TOC Heading"/>
    <w:basedOn w:val="Heading1"/>
    <w:next w:val="Normal"/>
    <w:uiPriority w:val="39"/>
    <w:unhideWhenUsed/>
    <w:qFormat/>
    <w:rsid w:val="00A472DF"/>
    <w:pPr>
      <w:spacing w:line="259" w:lineRule="auto"/>
      <w:outlineLvl w:val="9"/>
    </w:pPr>
  </w:style>
  <w:style w:type="paragraph" w:styleId="TOC1">
    <w:name w:val="toc 1"/>
    <w:basedOn w:val="Normal"/>
    <w:next w:val="Normal"/>
    <w:autoRedefine/>
    <w:uiPriority w:val="39"/>
    <w:unhideWhenUsed/>
    <w:rsid w:val="00A472DF"/>
    <w:pPr>
      <w:spacing w:after="100"/>
    </w:pPr>
  </w:style>
  <w:style w:type="paragraph" w:styleId="TOC2">
    <w:name w:val="toc 2"/>
    <w:basedOn w:val="Normal"/>
    <w:next w:val="Normal"/>
    <w:autoRedefine/>
    <w:uiPriority w:val="39"/>
    <w:unhideWhenUsed/>
    <w:rsid w:val="00A472DF"/>
    <w:pPr>
      <w:spacing w:after="100"/>
      <w:ind w:left="220"/>
    </w:pPr>
  </w:style>
  <w:style w:type="paragraph" w:styleId="TOC3">
    <w:name w:val="toc 3"/>
    <w:basedOn w:val="Normal"/>
    <w:next w:val="Normal"/>
    <w:autoRedefine/>
    <w:uiPriority w:val="39"/>
    <w:unhideWhenUsed/>
    <w:rsid w:val="00A472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79861">
      <w:bodyDiv w:val="1"/>
      <w:marLeft w:val="0"/>
      <w:marRight w:val="0"/>
      <w:marTop w:val="0"/>
      <w:marBottom w:val="0"/>
      <w:divBdr>
        <w:top w:val="none" w:sz="0" w:space="0" w:color="auto"/>
        <w:left w:val="none" w:sz="0" w:space="0" w:color="auto"/>
        <w:bottom w:val="none" w:sz="0" w:space="0" w:color="auto"/>
        <w:right w:val="none" w:sz="0" w:space="0" w:color="auto"/>
      </w:divBdr>
    </w:div>
    <w:div w:id="1700886563">
      <w:bodyDiv w:val="1"/>
      <w:marLeft w:val="0"/>
      <w:marRight w:val="0"/>
      <w:marTop w:val="0"/>
      <w:marBottom w:val="0"/>
      <w:divBdr>
        <w:top w:val="none" w:sz="0" w:space="0" w:color="auto"/>
        <w:left w:val="none" w:sz="0" w:space="0" w:color="auto"/>
        <w:bottom w:val="none" w:sz="0" w:space="0" w:color="auto"/>
        <w:right w:val="none" w:sz="0" w:space="0" w:color="auto"/>
      </w:divBdr>
    </w:div>
    <w:div w:id="21387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exhibition.skoch.in/beacons-of-hope/kunnukara-panchaya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keralakaumudi.com/news/news.php?id=362082&amp;u=local-news-ernakulam" TargetMode="External"/><Relationship Id="rId2" Type="http://schemas.openxmlformats.org/officeDocument/2006/relationships/numbering" Target="numbering.xml"/><Relationship Id="rId16" Type="http://schemas.openxmlformats.org/officeDocument/2006/relationships/hyperlink" Target="https://www.thehindu.com/news/cities/Kochi/community-kitchens-feed-the-needy-in-crisis-time/article31187785.e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96F170F524079B55DCBF251FC4CB6"/>
        <w:category>
          <w:name w:val="General"/>
          <w:gallery w:val="placeholder"/>
        </w:category>
        <w:types>
          <w:type w:val="bbPlcHdr"/>
        </w:types>
        <w:behaviors>
          <w:behavior w:val="content"/>
        </w:behaviors>
        <w:guid w:val="{E6F3369B-D0C1-42A0-8DD1-B696F3F1ACF1}"/>
      </w:docPartPr>
      <w:docPartBody>
        <w:p w:rsidR="004B0E15" w:rsidRDefault="005B7BF0" w:rsidP="005B7BF0">
          <w:pPr>
            <w:pStyle w:val="04E96F170F524079B55DCBF251FC4CB6"/>
          </w:pPr>
          <w:r>
            <w:rPr>
              <w:color w:val="4472C4" w:themeColor="accent1"/>
            </w:rPr>
            <w:t>[Document title]</w:t>
          </w:r>
        </w:p>
      </w:docPartBody>
    </w:docPart>
    <w:docPart>
      <w:docPartPr>
        <w:name w:val="3068BFDCA8AD4CF2985EDB3CF2BAE02B"/>
        <w:category>
          <w:name w:val="General"/>
          <w:gallery w:val="placeholder"/>
        </w:category>
        <w:types>
          <w:type w:val="bbPlcHdr"/>
        </w:types>
        <w:behaviors>
          <w:behavior w:val="content"/>
        </w:behaviors>
        <w:guid w:val="{8D0AD55E-8FF6-4BEF-808B-5FBB15A42E97}"/>
      </w:docPartPr>
      <w:docPartBody>
        <w:p w:rsidR="004B0E15" w:rsidRDefault="005B7BF0" w:rsidP="005B7BF0">
          <w:pPr>
            <w:pStyle w:val="3068BFDCA8AD4CF2985EDB3CF2BAE02B"/>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F0"/>
    <w:rsid w:val="00082DD3"/>
    <w:rsid w:val="004B0E15"/>
    <w:rsid w:val="005B7BF0"/>
    <w:rsid w:val="00D025D3"/>
    <w:rsid w:val="00F27ED1"/>
    <w:rsid w:val="00F915B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E96F170F524079B55DCBF251FC4CB6">
    <w:name w:val="04E96F170F524079B55DCBF251FC4CB6"/>
    <w:rsid w:val="005B7BF0"/>
  </w:style>
  <w:style w:type="paragraph" w:customStyle="1" w:styleId="3068BFDCA8AD4CF2985EDB3CF2BAE02B">
    <w:name w:val="3068BFDCA8AD4CF2985EDB3CF2BAE02B"/>
    <w:rsid w:val="005B7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5F6A5-8865-41CA-9F7E-6FA83597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MANAGEMENT KUNNUKARA PANCHAYATH</dc:title>
  <dc:subject/>
  <dc:creator>SEUF</dc:creator>
  <cp:keywords/>
  <dc:description/>
  <cp:lastModifiedBy>Nitya Jacob</cp:lastModifiedBy>
  <cp:revision>10</cp:revision>
  <cp:lastPrinted>2021-05-19T16:58:00Z</cp:lastPrinted>
  <dcterms:created xsi:type="dcterms:W3CDTF">2021-05-19T16:27:00Z</dcterms:created>
  <dcterms:modified xsi:type="dcterms:W3CDTF">2021-05-20T03:12:00Z</dcterms:modified>
</cp:coreProperties>
</file>